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F13E0" w:rsidRPr="006D04CB" w:rsidRDefault="005F13E0" w:rsidP="005F13E0">
      <w:pPr>
        <w:jc w:val="right"/>
        <w:rPr>
          <w:szCs w:val="20"/>
        </w:rPr>
      </w:pPr>
      <w:r w:rsidRPr="006D04CB">
        <w:rPr>
          <w:szCs w:val="20"/>
        </w:rPr>
        <w:t xml:space="preserve">Załącznik nr </w:t>
      </w:r>
      <w:r w:rsidR="00047386">
        <w:rPr>
          <w:szCs w:val="20"/>
        </w:rPr>
        <w:t xml:space="preserve">8 </w:t>
      </w:r>
      <w:r w:rsidRPr="006D04CB">
        <w:rPr>
          <w:szCs w:val="20"/>
        </w:rPr>
        <w:t>do SWZ</w:t>
      </w:r>
    </w:p>
    <w:p w:rsidR="005F13E0" w:rsidRDefault="005F13E0" w:rsidP="005F13E0">
      <w:pPr>
        <w:jc w:val="center"/>
        <w:rPr>
          <w:b/>
          <w:sz w:val="24"/>
        </w:rPr>
      </w:pPr>
    </w:p>
    <w:p w:rsidR="00BB7DA8" w:rsidRDefault="00BB7DA8" w:rsidP="004A0B39">
      <w:pPr>
        <w:jc w:val="center"/>
        <w:rPr>
          <w:b/>
          <w:sz w:val="24"/>
        </w:rPr>
      </w:pPr>
    </w:p>
    <w:p w:rsidR="004A0B39" w:rsidRPr="002203AD" w:rsidRDefault="004A0B39" w:rsidP="005F45D2">
      <w:pPr>
        <w:spacing w:line="276" w:lineRule="auto"/>
        <w:jc w:val="center"/>
        <w:rPr>
          <w:b/>
          <w:sz w:val="24"/>
        </w:rPr>
      </w:pPr>
      <w:r w:rsidRPr="002203AD">
        <w:rPr>
          <w:b/>
          <w:sz w:val="24"/>
        </w:rPr>
        <w:t>OPIS PRZEDMIOTU ZAMÓWIENIA</w:t>
      </w:r>
    </w:p>
    <w:p w:rsidR="0013622A" w:rsidRDefault="0013622A" w:rsidP="005F45D2">
      <w:pPr>
        <w:pStyle w:val="Nagwek4"/>
        <w:spacing w:line="276" w:lineRule="auto"/>
        <w:rPr>
          <w:rFonts w:ascii="Arial" w:hAnsi="Arial" w:cs="Arial"/>
          <w:b w:val="0"/>
          <w:sz w:val="20"/>
        </w:rPr>
      </w:pPr>
    </w:p>
    <w:p w:rsidR="002B716D" w:rsidRPr="00CD2C5B" w:rsidRDefault="002B716D" w:rsidP="005F45D2">
      <w:pPr>
        <w:autoSpaceDE w:val="0"/>
        <w:autoSpaceDN w:val="0"/>
        <w:adjustRightInd w:val="0"/>
        <w:spacing w:line="276" w:lineRule="auto"/>
        <w:jc w:val="both"/>
        <w:rPr>
          <w:b/>
          <w:szCs w:val="20"/>
        </w:rPr>
      </w:pPr>
      <w:r w:rsidRPr="000336C4">
        <w:rPr>
          <w:szCs w:val="20"/>
        </w:rPr>
        <w:t xml:space="preserve">Przedmiotem zamówienia </w:t>
      </w:r>
      <w:r w:rsidRPr="00CD2C5B">
        <w:rPr>
          <w:szCs w:val="20"/>
        </w:rPr>
        <w:t xml:space="preserve">jest: </w:t>
      </w:r>
      <w:bookmarkStart w:id="0" w:name="_Hlk202180780"/>
      <w:r w:rsidRPr="00CD2C5B">
        <w:rPr>
          <w:b/>
          <w:szCs w:val="20"/>
        </w:rPr>
        <w:t>„</w:t>
      </w:r>
      <w:bookmarkStart w:id="1" w:name="_Hlk176954895"/>
      <w:r w:rsidR="00023876" w:rsidRPr="00047386">
        <w:rPr>
          <w:b/>
        </w:rPr>
        <w:t>Modernizacja drogi</w:t>
      </w:r>
      <w:r w:rsidR="001758FF" w:rsidRPr="00047386">
        <w:rPr>
          <w:b/>
        </w:rPr>
        <w:t xml:space="preserve"> transportu rolnego</w:t>
      </w:r>
      <w:bookmarkEnd w:id="1"/>
      <w:r w:rsidRPr="00047386">
        <w:rPr>
          <w:b/>
          <w:szCs w:val="20"/>
        </w:rPr>
        <w:t>”</w:t>
      </w:r>
    </w:p>
    <w:bookmarkEnd w:id="0"/>
    <w:p w:rsidR="001758FF" w:rsidRPr="00CD2C5B" w:rsidRDefault="001758FF" w:rsidP="005F45D2">
      <w:pPr>
        <w:autoSpaceDE w:val="0"/>
        <w:autoSpaceDN w:val="0"/>
        <w:adjustRightInd w:val="0"/>
        <w:spacing w:line="276" w:lineRule="auto"/>
        <w:jc w:val="both"/>
        <w:rPr>
          <w:rFonts w:eastAsia="TimesNewRoman"/>
          <w:b/>
          <w:szCs w:val="20"/>
        </w:rPr>
      </w:pPr>
    </w:p>
    <w:p w:rsidR="00FE6EC6" w:rsidRPr="00047386" w:rsidRDefault="002B716D" w:rsidP="00047386">
      <w:pPr>
        <w:numPr>
          <w:ilvl w:val="0"/>
          <w:numId w:val="13"/>
        </w:numPr>
        <w:spacing w:line="276" w:lineRule="auto"/>
        <w:jc w:val="both"/>
        <w:rPr>
          <w:b/>
          <w:bCs/>
          <w:szCs w:val="20"/>
        </w:rPr>
      </w:pPr>
      <w:r w:rsidRPr="00047386">
        <w:rPr>
          <w:b/>
          <w:bCs/>
          <w:szCs w:val="20"/>
        </w:rPr>
        <w:t xml:space="preserve">Przedmiot zamówienia obejmuje </w:t>
      </w:r>
      <w:r w:rsidR="00832ECA" w:rsidRPr="00047386">
        <w:rPr>
          <w:b/>
          <w:bCs/>
          <w:szCs w:val="20"/>
        </w:rPr>
        <w:t>modernizację n</w:t>
      </w:r>
      <w:r w:rsidR="009910B8" w:rsidRPr="00047386">
        <w:rPr>
          <w:b/>
          <w:bCs/>
          <w:szCs w:val="20"/>
        </w:rPr>
        <w:t>awierzchni</w:t>
      </w:r>
      <w:r w:rsidR="005F45D2" w:rsidRPr="00047386">
        <w:rPr>
          <w:b/>
          <w:bCs/>
          <w:szCs w:val="20"/>
        </w:rPr>
        <w:t xml:space="preserve"> </w:t>
      </w:r>
      <w:r w:rsidR="009910B8" w:rsidRPr="00047386">
        <w:rPr>
          <w:b/>
          <w:bCs/>
          <w:szCs w:val="20"/>
        </w:rPr>
        <w:t>dr</w:t>
      </w:r>
      <w:r w:rsidR="00720D05" w:rsidRPr="00047386">
        <w:rPr>
          <w:b/>
          <w:bCs/>
          <w:szCs w:val="20"/>
        </w:rPr>
        <w:t>o</w:t>
      </w:r>
      <w:r w:rsidR="009910B8" w:rsidRPr="00047386">
        <w:rPr>
          <w:b/>
          <w:bCs/>
          <w:szCs w:val="20"/>
        </w:rPr>
        <w:t>g</w:t>
      </w:r>
      <w:r w:rsidR="00720D05" w:rsidRPr="00047386">
        <w:rPr>
          <w:b/>
          <w:bCs/>
          <w:szCs w:val="20"/>
        </w:rPr>
        <w:t>i</w:t>
      </w:r>
      <w:r w:rsidR="009910B8" w:rsidRPr="00047386">
        <w:rPr>
          <w:b/>
          <w:bCs/>
          <w:szCs w:val="20"/>
        </w:rPr>
        <w:t xml:space="preserve"> transportu rolnego</w:t>
      </w:r>
      <w:r w:rsidRPr="00047386">
        <w:rPr>
          <w:b/>
          <w:bCs/>
          <w:szCs w:val="20"/>
        </w:rPr>
        <w:t>:</w:t>
      </w:r>
      <w:bookmarkStart w:id="2" w:name="_Hlk103682079"/>
      <w:bookmarkStart w:id="3" w:name="_Hlk75414469"/>
      <w:r w:rsidR="00047386" w:rsidRPr="00047386">
        <w:rPr>
          <w:b/>
          <w:bCs/>
          <w:szCs w:val="20"/>
        </w:rPr>
        <w:t xml:space="preserve"> </w:t>
      </w:r>
      <w:bookmarkStart w:id="4" w:name="_Hlk202349744"/>
      <w:r w:rsidR="00B8165D" w:rsidRPr="00047386">
        <w:rPr>
          <w:b/>
          <w:bCs/>
          <w:szCs w:val="20"/>
        </w:rPr>
        <w:t xml:space="preserve">droga w </w:t>
      </w:r>
      <w:r w:rsidR="00E50653" w:rsidRPr="00047386">
        <w:rPr>
          <w:b/>
          <w:bCs/>
          <w:szCs w:val="20"/>
        </w:rPr>
        <w:t>Będźmierowic</w:t>
      </w:r>
      <w:r w:rsidR="00B8165D" w:rsidRPr="00047386">
        <w:rPr>
          <w:b/>
          <w:bCs/>
          <w:szCs w:val="20"/>
        </w:rPr>
        <w:t>ach</w:t>
      </w:r>
      <w:r w:rsidR="00720D05" w:rsidRPr="00047386">
        <w:rPr>
          <w:b/>
          <w:bCs/>
          <w:szCs w:val="20"/>
        </w:rPr>
        <w:t xml:space="preserve"> - droga gminna nr 224003G</w:t>
      </w:r>
      <w:r w:rsidR="005F45D2" w:rsidRPr="00047386">
        <w:rPr>
          <w:b/>
          <w:bCs/>
          <w:szCs w:val="20"/>
        </w:rPr>
        <w:t xml:space="preserve"> </w:t>
      </w:r>
      <w:r w:rsidR="000165CE" w:rsidRPr="00047386">
        <w:rPr>
          <w:b/>
          <w:bCs/>
          <w:szCs w:val="20"/>
        </w:rPr>
        <w:t>–</w:t>
      </w:r>
      <w:r w:rsidR="005F45D2" w:rsidRPr="00047386">
        <w:rPr>
          <w:b/>
          <w:bCs/>
          <w:szCs w:val="20"/>
        </w:rPr>
        <w:t xml:space="preserve"> </w:t>
      </w:r>
      <w:r w:rsidR="00720D05" w:rsidRPr="00047386">
        <w:rPr>
          <w:b/>
          <w:bCs/>
          <w:szCs w:val="20"/>
        </w:rPr>
        <w:t>500 m długości</w:t>
      </w:r>
      <w:r w:rsidR="005F45D2" w:rsidRPr="00047386">
        <w:rPr>
          <w:b/>
          <w:bCs/>
          <w:szCs w:val="20"/>
        </w:rPr>
        <w:t xml:space="preserve"> i </w:t>
      </w:r>
      <w:r w:rsidR="00720D05" w:rsidRPr="00047386">
        <w:rPr>
          <w:b/>
          <w:bCs/>
          <w:szCs w:val="20"/>
        </w:rPr>
        <w:t>4 m szerokości</w:t>
      </w:r>
      <w:bookmarkEnd w:id="4"/>
      <w:r w:rsidR="00FE6EC6" w:rsidRPr="00047386">
        <w:rPr>
          <w:b/>
          <w:bCs/>
          <w:szCs w:val="20"/>
        </w:rPr>
        <w:t>.</w:t>
      </w:r>
    </w:p>
    <w:bookmarkEnd w:id="2"/>
    <w:bookmarkEnd w:id="3"/>
    <w:p w:rsidR="00CB1AF5" w:rsidRPr="006C2097" w:rsidRDefault="002B716D" w:rsidP="00CB1AF5">
      <w:pPr>
        <w:numPr>
          <w:ilvl w:val="0"/>
          <w:numId w:val="13"/>
        </w:numPr>
        <w:spacing w:line="276" w:lineRule="auto"/>
        <w:jc w:val="both"/>
        <w:rPr>
          <w:bCs/>
          <w:szCs w:val="20"/>
        </w:rPr>
      </w:pPr>
      <w:r w:rsidRPr="006C2097">
        <w:rPr>
          <w:bCs/>
          <w:szCs w:val="20"/>
        </w:rPr>
        <w:t>Zakres robót:</w:t>
      </w:r>
    </w:p>
    <w:p w:rsidR="00CB1AF5" w:rsidRPr="00CB1AF5" w:rsidRDefault="00CB1AF5" w:rsidP="00EF3F2D">
      <w:pPr>
        <w:numPr>
          <w:ilvl w:val="1"/>
          <w:numId w:val="35"/>
        </w:numPr>
        <w:spacing w:line="276" w:lineRule="auto"/>
        <w:jc w:val="both"/>
        <w:rPr>
          <w:b/>
          <w:szCs w:val="20"/>
        </w:rPr>
      </w:pPr>
      <w:bookmarkStart w:id="5" w:name="_Hlk202511281"/>
      <w:r w:rsidRPr="006C2097">
        <w:rPr>
          <w:b/>
          <w:szCs w:val="20"/>
        </w:rPr>
        <w:t>Roboty przygotowawcze</w:t>
      </w:r>
      <w:r w:rsidRPr="006C2097">
        <w:rPr>
          <w:b/>
          <w:szCs w:val="20"/>
        </w:rPr>
        <w:tab/>
      </w:r>
      <w:r w:rsidRPr="00CB1AF5">
        <w:rPr>
          <w:b/>
          <w:szCs w:val="20"/>
        </w:rPr>
        <w:tab/>
      </w:r>
    </w:p>
    <w:p w:rsidR="00CB1AF5" w:rsidRPr="005371CC" w:rsidRDefault="00CB1AF5" w:rsidP="00EF3F2D">
      <w:pPr>
        <w:pStyle w:val="Bezodstpw"/>
        <w:numPr>
          <w:ilvl w:val="0"/>
          <w:numId w:val="36"/>
        </w:numPr>
        <w:spacing w:line="276" w:lineRule="auto"/>
        <w:jc w:val="both"/>
        <w:rPr>
          <w:rFonts w:ascii="Arial" w:hAnsi="Arial" w:cs="Arial"/>
          <w:sz w:val="20"/>
          <w:szCs w:val="20"/>
        </w:rPr>
      </w:pPr>
      <w:r w:rsidRPr="005371CC">
        <w:rPr>
          <w:rFonts w:ascii="Arial" w:hAnsi="Arial" w:cs="Arial"/>
          <w:sz w:val="20"/>
          <w:szCs w:val="20"/>
        </w:rPr>
        <w:t>Roboty pomiarowe przy liniowych robotach ziemnych - trasa dróg w terenie równinnym wraz z wznowieniem granic</w:t>
      </w:r>
      <w:r w:rsidRPr="005371CC">
        <w:rPr>
          <w:rFonts w:ascii="Arial" w:hAnsi="Arial" w:cs="Arial"/>
          <w:sz w:val="20"/>
          <w:szCs w:val="20"/>
        </w:rPr>
        <w:tab/>
        <w:t>- 0,50 km</w:t>
      </w:r>
    </w:p>
    <w:p w:rsidR="00CB1AF5" w:rsidRPr="005371CC" w:rsidRDefault="00CB1AF5" w:rsidP="00EF3F2D">
      <w:pPr>
        <w:pStyle w:val="Bezodstpw"/>
        <w:numPr>
          <w:ilvl w:val="0"/>
          <w:numId w:val="36"/>
        </w:numPr>
        <w:spacing w:line="276" w:lineRule="auto"/>
        <w:jc w:val="both"/>
        <w:rPr>
          <w:rFonts w:ascii="Arial" w:hAnsi="Arial" w:cs="Arial"/>
          <w:sz w:val="20"/>
          <w:szCs w:val="20"/>
        </w:rPr>
      </w:pPr>
      <w:r w:rsidRPr="005371CC">
        <w:rPr>
          <w:rFonts w:ascii="Arial" w:hAnsi="Arial" w:cs="Arial"/>
          <w:sz w:val="20"/>
          <w:szCs w:val="20"/>
        </w:rPr>
        <w:t>Ścinanie drzew piłą mechaniczną z mechanicznym karczowaniem pni</w:t>
      </w:r>
      <w:r>
        <w:rPr>
          <w:rFonts w:ascii="Arial" w:hAnsi="Arial" w:cs="Arial"/>
          <w:sz w:val="20"/>
          <w:szCs w:val="20"/>
        </w:rPr>
        <w:t xml:space="preserve"> </w:t>
      </w:r>
      <w:r w:rsidRPr="005371CC">
        <w:rPr>
          <w:rFonts w:ascii="Arial" w:hAnsi="Arial" w:cs="Arial"/>
          <w:sz w:val="20"/>
          <w:szCs w:val="20"/>
        </w:rPr>
        <w:t>- 1,00 szt.</w:t>
      </w:r>
    </w:p>
    <w:p w:rsidR="00CB1AF5" w:rsidRPr="005371CC" w:rsidRDefault="00CB1AF5" w:rsidP="00EF3F2D">
      <w:pPr>
        <w:pStyle w:val="Bezodstpw"/>
        <w:numPr>
          <w:ilvl w:val="0"/>
          <w:numId w:val="36"/>
        </w:numPr>
        <w:spacing w:line="276" w:lineRule="auto"/>
        <w:jc w:val="both"/>
        <w:rPr>
          <w:rFonts w:ascii="Arial" w:hAnsi="Arial" w:cs="Arial"/>
          <w:sz w:val="20"/>
          <w:szCs w:val="20"/>
        </w:rPr>
      </w:pPr>
      <w:r w:rsidRPr="005371CC">
        <w:rPr>
          <w:rFonts w:ascii="Arial" w:hAnsi="Arial" w:cs="Arial"/>
          <w:sz w:val="20"/>
          <w:szCs w:val="20"/>
        </w:rPr>
        <w:t>Regulacja pionowa studzienek dla zaworów wodociągowych</w:t>
      </w:r>
      <w:r w:rsidR="00EF3F2D">
        <w:rPr>
          <w:rFonts w:ascii="Arial" w:hAnsi="Arial" w:cs="Arial"/>
          <w:sz w:val="20"/>
          <w:szCs w:val="20"/>
        </w:rPr>
        <w:t xml:space="preserve"> </w:t>
      </w:r>
      <w:r w:rsidRPr="005371CC">
        <w:rPr>
          <w:rFonts w:ascii="Arial" w:hAnsi="Arial" w:cs="Arial"/>
          <w:sz w:val="20"/>
          <w:szCs w:val="20"/>
        </w:rPr>
        <w:t>- 5,00 szt.</w:t>
      </w:r>
    </w:p>
    <w:p w:rsidR="00CB1AF5" w:rsidRPr="005371CC" w:rsidRDefault="00CB1AF5" w:rsidP="00EF3F2D">
      <w:pPr>
        <w:pStyle w:val="Bezodstpw"/>
        <w:numPr>
          <w:ilvl w:val="0"/>
          <w:numId w:val="36"/>
        </w:numPr>
        <w:spacing w:line="276" w:lineRule="auto"/>
        <w:jc w:val="both"/>
        <w:rPr>
          <w:rFonts w:ascii="Arial" w:hAnsi="Arial" w:cs="Arial"/>
          <w:sz w:val="20"/>
          <w:szCs w:val="20"/>
        </w:rPr>
      </w:pPr>
      <w:r w:rsidRPr="005371CC">
        <w:rPr>
          <w:rFonts w:ascii="Arial" w:hAnsi="Arial" w:cs="Arial"/>
          <w:sz w:val="20"/>
          <w:szCs w:val="20"/>
        </w:rPr>
        <w:t xml:space="preserve">Hydranty pożarowe- przebudowa - 1,00 </w:t>
      </w:r>
      <w:proofErr w:type="spellStart"/>
      <w:r w:rsidRPr="005371CC">
        <w:rPr>
          <w:rFonts w:ascii="Arial" w:hAnsi="Arial" w:cs="Arial"/>
          <w:sz w:val="20"/>
          <w:szCs w:val="20"/>
        </w:rPr>
        <w:t>kpl</w:t>
      </w:r>
      <w:proofErr w:type="spellEnd"/>
      <w:r w:rsidRPr="005371CC">
        <w:rPr>
          <w:rFonts w:ascii="Arial" w:hAnsi="Arial" w:cs="Arial"/>
          <w:sz w:val="20"/>
          <w:szCs w:val="20"/>
        </w:rPr>
        <w:t>.</w:t>
      </w:r>
    </w:p>
    <w:p w:rsidR="00CB1AF5" w:rsidRPr="006C2097" w:rsidRDefault="00CB1AF5" w:rsidP="00EF3F2D">
      <w:pPr>
        <w:numPr>
          <w:ilvl w:val="1"/>
          <w:numId w:val="35"/>
        </w:numPr>
        <w:spacing w:line="276" w:lineRule="auto"/>
        <w:jc w:val="both"/>
        <w:rPr>
          <w:b/>
          <w:szCs w:val="20"/>
        </w:rPr>
      </w:pPr>
      <w:r w:rsidRPr="006C2097">
        <w:rPr>
          <w:b/>
          <w:szCs w:val="20"/>
        </w:rPr>
        <w:t>Roboty ziemne</w:t>
      </w:r>
      <w:r w:rsidRPr="006C2097">
        <w:rPr>
          <w:b/>
          <w:szCs w:val="20"/>
        </w:rPr>
        <w:tab/>
      </w:r>
      <w:r w:rsidRPr="006C2097">
        <w:rPr>
          <w:b/>
          <w:szCs w:val="20"/>
        </w:rPr>
        <w:tab/>
      </w:r>
    </w:p>
    <w:p w:rsidR="00CB1AF5" w:rsidRPr="005371CC" w:rsidRDefault="00CB1AF5" w:rsidP="00EF3F2D">
      <w:pPr>
        <w:pStyle w:val="Bezodstpw"/>
        <w:numPr>
          <w:ilvl w:val="0"/>
          <w:numId w:val="37"/>
        </w:numPr>
        <w:spacing w:line="276" w:lineRule="auto"/>
        <w:jc w:val="both"/>
        <w:rPr>
          <w:rFonts w:ascii="Arial" w:hAnsi="Arial" w:cs="Arial"/>
          <w:sz w:val="20"/>
          <w:szCs w:val="20"/>
        </w:rPr>
      </w:pPr>
      <w:r w:rsidRPr="005371CC">
        <w:rPr>
          <w:rFonts w:ascii="Arial" w:hAnsi="Arial" w:cs="Arial"/>
          <w:sz w:val="20"/>
          <w:szCs w:val="20"/>
        </w:rPr>
        <w:t>Roboty ziemne wykon. koparkami podsiębiernymi o poj.</w:t>
      </w:r>
      <w:r w:rsidR="006C2097">
        <w:rPr>
          <w:rFonts w:ascii="Arial" w:hAnsi="Arial" w:cs="Arial"/>
          <w:sz w:val="20"/>
          <w:szCs w:val="20"/>
        </w:rPr>
        <w:t xml:space="preserve"> </w:t>
      </w:r>
      <w:r w:rsidRPr="005371CC">
        <w:rPr>
          <w:rFonts w:ascii="Arial" w:hAnsi="Arial" w:cs="Arial"/>
          <w:sz w:val="20"/>
          <w:szCs w:val="20"/>
        </w:rPr>
        <w:t>łyżki 0.40 m3 w gr.</w:t>
      </w:r>
      <w:r w:rsidR="006C2097">
        <w:rPr>
          <w:rFonts w:ascii="Arial" w:hAnsi="Arial" w:cs="Arial"/>
          <w:sz w:val="20"/>
          <w:szCs w:val="20"/>
        </w:rPr>
        <w:t xml:space="preserve"> </w:t>
      </w:r>
      <w:r w:rsidRPr="005371CC">
        <w:rPr>
          <w:rFonts w:ascii="Arial" w:hAnsi="Arial" w:cs="Arial"/>
          <w:sz w:val="20"/>
          <w:szCs w:val="20"/>
        </w:rPr>
        <w:t>kat.</w:t>
      </w:r>
      <w:r w:rsidR="006C2097">
        <w:rPr>
          <w:rFonts w:ascii="Arial" w:hAnsi="Arial" w:cs="Arial"/>
          <w:sz w:val="20"/>
          <w:szCs w:val="20"/>
        </w:rPr>
        <w:t xml:space="preserve"> </w:t>
      </w:r>
      <w:r w:rsidRPr="005371CC">
        <w:rPr>
          <w:rFonts w:ascii="Arial" w:hAnsi="Arial" w:cs="Arial"/>
          <w:sz w:val="20"/>
          <w:szCs w:val="20"/>
        </w:rPr>
        <w:t xml:space="preserve">III </w:t>
      </w:r>
      <w:r w:rsidR="006C2097">
        <w:rPr>
          <w:rFonts w:ascii="Arial" w:hAnsi="Arial" w:cs="Arial"/>
          <w:sz w:val="20"/>
          <w:szCs w:val="20"/>
        </w:rPr>
        <w:br/>
      </w:r>
      <w:r w:rsidRPr="005371CC">
        <w:rPr>
          <w:rFonts w:ascii="Arial" w:hAnsi="Arial" w:cs="Arial"/>
          <w:sz w:val="20"/>
          <w:szCs w:val="20"/>
        </w:rPr>
        <w:t xml:space="preserve">z </w:t>
      </w:r>
      <w:proofErr w:type="spellStart"/>
      <w:r w:rsidRPr="005371CC">
        <w:rPr>
          <w:rFonts w:ascii="Arial" w:hAnsi="Arial" w:cs="Arial"/>
          <w:sz w:val="20"/>
          <w:szCs w:val="20"/>
        </w:rPr>
        <w:t>transp</w:t>
      </w:r>
      <w:proofErr w:type="spellEnd"/>
      <w:r w:rsidRPr="005371CC">
        <w:rPr>
          <w:rFonts w:ascii="Arial" w:hAnsi="Arial" w:cs="Arial"/>
          <w:sz w:val="20"/>
          <w:szCs w:val="20"/>
        </w:rPr>
        <w:t>.</w:t>
      </w:r>
      <w:r>
        <w:rPr>
          <w:rFonts w:ascii="Arial" w:hAnsi="Arial" w:cs="Arial"/>
          <w:sz w:val="20"/>
          <w:szCs w:val="20"/>
        </w:rPr>
        <w:t xml:space="preserve"> </w:t>
      </w:r>
      <w:r w:rsidRPr="005371CC">
        <w:rPr>
          <w:rFonts w:ascii="Arial" w:hAnsi="Arial" w:cs="Arial"/>
          <w:sz w:val="20"/>
          <w:szCs w:val="20"/>
        </w:rPr>
        <w:t xml:space="preserve">urobku </w:t>
      </w:r>
      <w:proofErr w:type="spellStart"/>
      <w:r w:rsidRPr="005371CC">
        <w:rPr>
          <w:rFonts w:ascii="Arial" w:hAnsi="Arial" w:cs="Arial"/>
          <w:sz w:val="20"/>
          <w:szCs w:val="20"/>
        </w:rPr>
        <w:t>samochod</w:t>
      </w:r>
      <w:proofErr w:type="spellEnd"/>
      <w:r w:rsidRPr="005371CC">
        <w:rPr>
          <w:rFonts w:ascii="Arial" w:hAnsi="Arial" w:cs="Arial"/>
          <w:sz w:val="20"/>
          <w:szCs w:val="20"/>
        </w:rPr>
        <w:t>.</w:t>
      </w:r>
      <w:r>
        <w:rPr>
          <w:rFonts w:ascii="Arial" w:hAnsi="Arial" w:cs="Arial"/>
          <w:sz w:val="20"/>
          <w:szCs w:val="20"/>
        </w:rPr>
        <w:t xml:space="preserve"> </w:t>
      </w:r>
      <w:r w:rsidRPr="005371CC">
        <w:rPr>
          <w:rFonts w:ascii="Arial" w:hAnsi="Arial" w:cs="Arial"/>
          <w:sz w:val="20"/>
          <w:szCs w:val="20"/>
        </w:rPr>
        <w:t>samowyładowczymi na odległość do 5 km - 685,39 m3</w:t>
      </w:r>
    </w:p>
    <w:p w:rsidR="00CB1AF5" w:rsidRPr="005371CC" w:rsidRDefault="00CB1AF5" w:rsidP="00EF3F2D">
      <w:pPr>
        <w:pStyle w:val="Bezodstpw"/>
        <w:numPr>
          <w:ilvl w:val="0"/>
          <w:numId w:val="37"/>
        </w:numPr>
        <w:spacing w:line="276" w:lineRule="auto"/>
        <w:jc w:val="both"/>
        <w:rPr>
          <w:rFonts w:ascii="Arial" w:hAnsi="Arial" w:cs="Arial"/>
          <w:sz w:val="20"/>
          <w:szCs w:val="20"/>
        </w:rPr>
      </w:pPr>
      <w:r w:rsidRPr="005371CC">
        <w:rPr>
          <w:rFonts w:ascii="Arial" w:hAnsi="Arial" w:cs="Arial"/>
          <w:sz w:val="20"/>
          <w:szCs w:val="20"/>
        </w:rPr>
        <w:t>Roboty ziemne wykon.</w:t>
      </w:r>
      <w:r w:rsidR="006C2097">
        <w:rPr>
          <w:rFonts w:ascii="Arial" w:hAnsi="Arial" w:cs="Arial"/>
          <w:sz w:val="20"/>
          <w:szCs w:val="20"/>
        </w:rPr>
        <w:t xml:space="preserve"> </w:t>
      </w:r>
      <w:r w:rsidRPr="005371CC">
        <w:rPr>
          <w:rFonts w:ascii="Arial" w:hAnsi="Arial" w:cs="Arial"/>
          <w:sz w:val="20"/>
          <w:szCs w:val="20"/>
        </w:rPr>
        <w:t>koparkami podsiębiernymi o poj.</w:t>
      </w:r>
      <w:r w:rsidR="006C2097">
        <w:rPr>
          <w:rFonts w:ascii="Arial" w:hAnsi="Arial" w:cs="Arial"/>
          <w:sz w:val="20"/>
          <w:szCs w:val="20"/>
        </w:rPr>
        <w:t xml:space="preserve"> </w:t>
      </w:r>
      <w:r w:rsidRPr="005371CC">
        <w:rPr>
          <w:rFonts w:ascii="Arial" w:hAnsi="Arial" w:cs="Arial"/>
          <w:sz w:val="20"/>
          <w:szCs w:val="20"/>
        </w:rPr>
        <w:t>łyżki 0.40 m3 w gr.</w:t>
      </w:r>
      <w:r w:rsidR="006C2097">
        <w:rPr>
          <w:rFonts w:ascii="Arial" w:hAnsi="Arial" w:cs="Arial"/>
          <w:sz w:val="20"/>
          <w:szCs w:val="20"/>
        </w:rPr>
        <w:t xml:space="preserve"> </w:t>
      </w:r>
      <w:r w:rsidRPr="005371CC">
        <w:rPr>
          <w:rFonts w:ascii="Arial" w:hAnsi="Arial" w:cs="Arial"/>
          <w:sz w:val="20"/>
          <w:szCs w:val="20"/>
        </w:rPr>
        <w:t>kat.</w:t>
      </w:r>
      <w:r w:rsidR="006C2097">
        <w:rPr>
          <w:rFonts w:ascii="Arial" w:hAnsi="Arial" w:cs="Arial"/>
          <w:sz w:val="20"/>
          <w:szCs w:val="20"/>
        </w:rPr>
        <w:t xml:space="preserve"> </w:t>
      </w:r>
      <w:r w:rsidRPr="005371CC">
        <w:rPr>
          <w:rFonts w:ascii="Arial" w:hAnsi="Arial" w:cs="Arial"/>
          <w:sz w:val="20"/>
          <w:szCs w:val="20"/>
        </w:rPr>
        <w:t xml:space="preserve">III </w:t>
      </w:r>
      <w:r w:rsidR="006C2097">
        <w:rPr>
          <w:rFonts w:ascii="Arial" w:hAnsi="Arial" w:cs="Arial"/>
          <w:sz w:val="20"/>
          <w:szCs w:val="20"/>
        </w:rPr>
        <w:br/>
      </w:r>
      <w:r w:rsidRPr="005371CC">
        <w:rPr>
          <w:rFonts w:ascii="Arial" w:hAnsi="Arial" w:cs="Arial"/>
          <w:sz w:val="20"/>
          <w:szCs w:val="20"/>
        </w:rPr>
        <w:t xml:space="preserve">z </w:t>
      </w:r>
      <w:proofErr w:type="spellStart"/>
      <w:r w:rsidRPr="005371CC">
        <w:rPr>
          <w:rFonts w:ascii="Arial" w:hAnsi="Arial" w:cs="Arial"/>
          <w:sz w:val="20"/>
          <w:szCs w:val="20"/>
        </w:rPr>
        <w:t>transp</w:t>
      </w:r>
      <w:proofErr w:type="spellEnd"/>
      <w:r w:rsidRPr="005371CC">
        <w:rPr>
          <w:rFonts w:ascii="Arial" w:hAnsi="Arial" w:cs="Arial"/>
          <w:sz w:val="20"/>
          <w:szCs w:val="20"/>
        </w:rPr>
        <w:t>.</w:t>
      </w:r>
      <w:r>
        <w:rPr>
          <w:rFonts w:ascii="Arial" w:hAnsi="Arial" w:cs="Arial"/>
          <w:sz w:val="20"/>
          <w:szCs w:val="20"/>
        </w:rPr>
        <w:t xml:space="preserve"> </w:t>
      </w:r>
      <w:r w:rsidRPr="005371CC">
        <w:rPr>
          <w:rFonts w:ascii="Arial" w:hAnsi="Arial" w:cs="Arial"/>
          <w:sz w:val="20"/>
          <w:szCs w:val="20"/>
        </w:rPr>
        <w:t xml:space="preserve">urobku </w:t>
      </w:r>
      <w:proofErr w:type="spellStart"/>
      <w:r w:rsidRPr="005371CC">
        <w:rPr>
          <w:rFonts w:ascii="Arial" w:hAnsi="Arial" w:cs="Arial"/>
          <w:sz w:val="20"/>
          <w:szCs w:val="20"/>
        </w:rPr>
        <w:t>samochod</w:t>
      </w:r>
      <w:proofErr w:type="spellEnd"/>
      <w:r w:rsidRPr="005371CC">
        <w:rPr>
          <w:rFonts w:ascii="Arial" w:hAnsi="Arial" w:cs="Arial"/>
          <w:sz w:val="20"/>
          <w:szCs w:val="20"/>
        </w:rPr>
        <w:t>.</w:t>
      </w:r>
      <w:r>
        <w:rPr>
          <w:rFonts w:ascii="Arial" w:hAnsi="Arial" w:cs="Arial"/>
          <w:sz w:val="20"/>
          <w:szCs w:val="20"/>
        </w:rPr>
        <w:t xml:space="preserve"> </w:t>
      </w:r>
      <w:r w:rsidRPr="005371CC">
        <w:rPr>
          <w:rFonts w:ascii="Arial" w:hAnsi="Arial" w:cs="Arial"/>
          <w:sz w:val="20"/>
          <w:szCs w:val="20"/>
        </w:rPr>
        <w:t>samowyładowczymi na odległość do 5 km- dowóz ziemi - 205,62 m3</w:t>
      </w:r>
    </w:p>
    <w:p w:rsidR="00CB1AF5" w:rsidRPr="005371CC" w:rsidRDefault="00CB1AF5" w:rsidP="00EF3F2D">
      <w:pPr>
        <w:pStyle w:val="Bezodstpw"/>
        <w:numPr>
          <w:ilvl w:val="0"/>
          <w:numId w:val="37"/>
        </w:numPr>
        <w:spacing w:line="276" w:lineRule="auto"/>
        <w:jc w:val="both"/>
        <w:rPr>
          <w:rFonts w:ascii="Arial" w:hAnsi="Arial" w:cs="Arial"/>
          <w:sz w:val="20"/>
          <w:szCs w:val="20"/>
        </w:rPr>
      </w:pPr>
      <w:r w:rsidRPr="005371CC">
        <w:rPr>
          <w:rFonts w:ascii="Arial" w:hAnsi="Arial" w:cs="Arial"/>
          <w:sz w:val="20"/>
          <w:szCs w:val="20"/>
        </w:rPr>
        <w:t>Formowanie i zagęszczanie nasypów o wys. do 3.0 m spycharkami w gruncie kat. III-IV - 205,62 m3</w:t>
      </w:r>
    </w:p>
    <w:p w:rsidR="00CB1AF5" w:rsidRPr="00CB1AF5" w:rsidRDefault="00CB1AF5" w:rsidP="00EF3F2D">
      <w:pPr>
        <w:numPr>
          <w:ilvl w:val="1"/>
          <w:numId w:val="35"/>
        </w:numPr>
        <w:spacing w:line="276" w:lineRule="auto"/>
        <w:jc w:val="both"/>
        <w:rPr>
          <w:b/>
          <w:szCs w:val="20"/>
        </w:rPr>
      </w:pPr>
      <w:r w:rsidRPr="00CB1AF5">
        <w:rPr>
          <w:b/>
          <w:szCs w:val="20"/>
        </w:rPr>
        <w:t>Jezdnia</w:t>
      </w:r>
      <w:r w:rsidRPr="00CB1AF5">
        <w:rPr>
          <w:b/>
          <w:szCs w:val="20"/>
        </w:rPr>
        <w:tab/>
      </w:r>
      <w:r w:rsidRPr="00CB1AF5">
        <w:rPr>
          <w:b/>
          <w:szCs w:val="20"/>
        </w:rPr>
        <w:tab/>
      </w:r>
    </w:p>
    <w:p w:rsidR="00CB1AF5" w:rsidRPr="005371CC" w:rsidRDefault="00CB1AF5" w:rsidP="00EF3F2D">
      <w:pPr>
        <w:pStyle w:val="Bezodstpw"/>
        <w:numPr>
          <w:ilvl w:val="0"/>
          <w:numId w:val="38"/>
        </w:numPr>
        <w:spacing w:line="276" w:lineRule="auto"/>
        <w:jc w:val="both"/>
        <w:rPr>
          <w:rFonts w:ascii="Arial" w:hAnsi="Arial" w:cs="Arial"/>
          <w:sz w:val="20"/>
          <w:szCs w:val="20"/>
        </w:rPr>
      </w:pPr>
      <w:r w:rsidRPr="005371CC">
        <w:rPr>
          <w:rFonts w:ascii="Arial" w:hAnsi="Arial" w:cs="Arial"/>
          <w:sz w:val="20"/>
          <w:szCs w:val="20"/>
        </w:rPr>
        <w:t>Profilowanie i zagęszczanie mechaniczne podłoża pod warstwy konstrukcyjne nawierzchni w gruncie kategorii I-IV - 2 176,58 m2</w:t>
      </w:r>
    </w:p>
    <w:p w:rsidR="00CB1AF5" w:rsidRPr="005371CC" w:rsidRDefault="00CB1AF5" w:rsidP="00EF3F2D">
      <w:pPr>
        <w:pStyle w:val="Bezodstpw"/>
        <w:numPr>
          <w:ilvl w:val="0"/>
          <w:numId w:val="38"/>
        </w:numPr>
        <w:spacing w:line="276" w:lineRule="auto"/>
        <w:jc w:val="both"/>
        <w:rPr>
          <w:rFonts w:ascii="Arial" w:hAnsi="Arial" w:cs="Arial"/>
          <w:sz w:val="20"/>
          <w:szCs w:val="20"/>
        </w:rPr>
      </w:pPr>
      <w:r w:rsidRPr="005371CC">
        <w:rPr>
          <w:rFonts w:ascii="Arial" w:hAnsi="Arial" w:cs="Arial"/>
          <w:sz w:val="20"/>
          <w:szCs w:val="20"/>
        </w:rPr>
        <w:t>Podbudowa zasadnicza, mieszanka kruszywa łamanego stabilizowanego mechanicznie 0/31,5 (C50/30), grub. 10 cm - 2 176,58 m2</w:t>
      </w:r>
    </w:p>
    <w:p w:rsidR="00CB1AF5" w:rsidRPr="005371CC" w:rsidRDefault="00CB1AF5" w:rsidP="00EF3F2D">
      <w:pPr>
        <w:pStyle w:val="Bezodstpw"/>
        <w:numPr>
          <w:ilvl w:val="0"/>
          <w:numId w:val="38"/>
        </w:numPr>
        <w:spacing w:line="276" w:lineRule="auto"/>
        <w:jc w:val="both"/>
        <w:rPr>
          <w:rFonts w:ascii="Arial" w:hAnsi="Arial" w:cs="Arial"/>
          <w:sz w:val="20"/>
          <w:szCs w:val="20"/>
        </w:rPr>
      </w:pPr>
      <w:r w:rsidRPr="005371CC">
        <w:rPr>
          <w:rFonts w:ascii="Arial" w:hAnsi="Arial" w:cs="Arial"/>
          <w:sz w:val="20"/>
          <w:szCs w:val="20"/>
        </w:rPr>
        <w:t>Podsypka piaskowa o grubości po zagęszczeniu 5cm - 2 176,58 m2</w:t>
      </w:r>
    </w:p>
    <w:p w:rsidR="00CB1AF5" w:rsidRPr="005371CC" w:rsidRDefault="00CB1AF5" w:rsidP="00EF3F2D">
      <w:pPr>
        <w:pStyle w:val="Bezodstpw"/>
        <w:numPr>
          <w:ilvl w:val="0"/>
          <w:numId w:val="38"/>
        </w:numPr>
        <w:spacing w:line="276" w:lineRule="auto"/>
        <w:jc w:val="both"/>
        <w:rPr>
          <w:rFonts w:ascii="Arial" w:hAnsi="Arial" w:cs="Arial"/>
          <w:sz w:val="20"/>
          <w:szCs w:val="20"/>
        </w:rPr>
      </w:pPr>
      <w:r w:rsidRPr="005371CC">
        <w:rPr>
          <w:rFonts w:ascii="Arial" w:hAnsi="Arial" w:cs="Arial"/>
          <w:sz w:val="20"/>
          <w:szCs w:val="20"/>
        </w:rPr>
        <w:t xml:space="preserve">Ułożenie nawierzchni z płyt wielootworowych ażurowych o powierzchni do 1,0m2- płyty </w:t>
      </w:r>
      <w:proofErr w:type="spellStart"/>
      <w:r w:rsidRPr="005371CC">
        <w:rPr>
          <w:rFonts w:ascii="Arial" w:hAnsi="Arial" w:cs="Arial"/>
          <w:sz w:val="20"/>
          <w:szCs w:val="20"/>
        </w:rPr>
        <w:t>Jomb</w:t>
      </w:r>
      <w:proofErr w:type="spellEnd"/>
      <w:r w:rsidRPr="005371CC">
        <w:rPr>
          <w:rFonts w:ascii="Arial" w:hAnsi="Arial" w:cs="Arial"/>
          <w:sz w:val="20"/>
          <w:szCs w:val="20"/>
        </w:rPr>
        <w:t xml:space="preserve"> podwójnie zbrojone - 2 011,00 m2</w:t>
      </w:r>
    </w:p>
    <w:p w:rsidR="00CB1AF5" w:rsidRPr="00CB1AF5" w:rsidRDefault="00CB1AF5" w:rsidP="00EF3F2D">
      <w:pPr>
        <w:numPr>
          <w:ilvl w:val="1"/>
          <w:numId w:val="35"/>
        </w:numPr>
        <w:spacing w:line="276" w:lineRule="auto"/>
        <w:jc w:val="both"/>
        <w:rPr>
          <w:b/>
          <w:szCs w:val="20"/>
        </w:rPr>
      </w:pPr>
      <w:r w:rsidRPr="00CB1AF5">
        <w:rPr>
          <w:b/>
          <w:szCs w:val="20"/>
        </w:rPr>
        <w:t>Zjazdy</w:t>
      </w:r>
      <w:r w:rsidRPr="00CB1AF5">
        <w:rPr>
          <w:b/>
          <w:szCs w:val="20"/>
        </w:rPr>
        <w:tab/>
      </w:r>
      <w:r w:rsidRPr="00CB1AF5">
        <w:rPr>
          <w:b/>
          <w:szCs w:val="20"/>
        </w:rPr>
        <w:tab/>
      </w:r>
    </w:p>
    <w:p w:rsidR="00CB1AF5" w:rsidRPr="005371CC" w:rsidRDefault="00CB1AF5" w:rsidP="00EF3F2D">
      <w:pPr>
        <w:pStyle w:val="Bezodstpw"/>
        <w:numPr>
          <w:ilvl w:val="0"/>
          <w:numId w:val="39"/>
        </w:numPr>
        <w:spacing w:line="276" w:lineRule="auto"/>
        <w:jc w:val="both"/>
        <w:rPr>
          <w:rFonts w:ascii="Arial" w:hAnsi="Arial" w:cs="Arial"/>
          <w:sz w:val="20"/>
          <w:szCs w:val="20"/>
        </w:rPr>
      </w:pPr>
      <w:r w:rsidRPr="005371CC">
        <w:rPr>
          <w:rFonts w:ascii="Arial" w:hAnsi="Arial" w:cs="Arial"/>
          <w:sz w:val="20"/>
          <w:szCs w:val="20"/>
        </w:rPr>
        <w:t>Profilowanie i zagęszczanie mechaniczne podłoża pod warstwy konstrukcyjne nawierzchni w gruncie kategorii I-IV - 37,00 m2</w:t>
      </w:r>
    </w:p>
    <w:p w:rsidR="00CB1AF5" w:rsidRPr="005371CC" w:rsidRDefault="00CB1AF5" w:rsidP="00EF3F2D">
      <w:pPr>
        <w:pStyle w:val="Bezodstpw"/>
        <w:numPr>
          <w:ilvl w:val="0"/>
          <w:numId w:val="39"/>
        </w:numPr>
        <w:spacing w:line="276" w:lineRule="auto"/>
        <w:jc w:val="both"/>
        <w:rPr>
          <w:rFonts w:ascii="Arial" w:hAnsi="Arial" w:cs="Arial"/>
          <w:sz w:val="20"/>
          <w:szCs w:val="20"/>
        </w:rPr>
      </w:pPr>
      <w:r w:rsidRPr="005371CC">
        <w:rPr>
          <w:rFonts w:ascii="Arial" w:hAnsi="Arial" w:cs="Arial"/>
          <w:sz w:val="20"/>
          <w:szCs w:val="20"/>
        </w:rPr>
        <w:t>Podbudowa zasadnicza, mieszanka kruszywa łamanego stabilizowanego mechanicznie 0/31,5 (C50/30), grub. 10 cm - 37,00 m2</w:t>
      </w:r>
    </w:p>
    <w:p w:rsidR="00CB1AF5" w:rsidRPr="005371CC" w:rsidRDefault="00CB1AF5" w:rsidP="00EF3F2D">
      <w:pPr>
        <w:pStyle w:val="Bezodstpw"/>
        <w:numPr>
          <w:ilvl w:val="0"/>
          <w:numId w:val="39"/>
        </w:numPr>
        <w:spacing w:line="276" w:lineRule="auto"/>
        <w:jc w:val="both"/>
        <w:rPr>
          <w:rFonts w:ascii="Arial" w:hAnsi="Arial" w:cs="Arial"/>
          <w:sz w:val="20"/>
          <w:szCs w:val="20"/>
        </w:rPr>
      </w:pPr>
      <w:r w:rsidRPr="005371CC">
        <w:rPr>
          <w:rFonts w:ascii="Arial" w:hAnsi="Arial" w:cs="Arial"/>
          <w:sz w:val="20"/>
          <w:szCs w:val="20"/>
        </w:rPr>
        <w:t>Podsypka piaskowa o grubości po zagęszczeniu 5cm - 37,00 m2</w:t>
      </w:r>
    </w:p>
    <w:p w:rsidR="00CB1AF5" w:rsidRPr="005371CC" w:rsidRDefault="00CB1AF5" w:rsidP="00EF3F2D">
      <w:pPr>
        <w:pStyle w:val="Bezodstpw"/>
        <w:numPr>
          <w:ilvl w:val="0"/>
          <w:numId w:val="39"/>
        </w:numPr>
        <w:spacing w:line="276" w:lineRule="auto"/>
        <w:jc w:val="both"/>
        <w:rPr>
          <w:rFonts w:ascii="Arial" w:hAnsi="Arial" w:cs="Arial"/>
          <w:sz w:val="20"/>
          <w:szCs w:val="20"/>
        </w:rPr>
      </w:pPr>
      <w:r w:rsidRPr="005371CC">
        <w:rPr>
          <w:rFonts w:ascii="Arial" w:hAnsi="Arial" w:cs="Arial"/>
          <w:sz w:val="20"/>
          <w:szCs w:val="20"/>
        </w:rPr>
        <w:t xml:space="preserve">Ułożenie nawierzchni z płyt wielootworowych ażurowych o powierzchni do 1,0m2- płyty </w:t>
      </w:r>
      <w:proofErr w:type="spellStart"/>
      <w:r w:rsidRPr="005371CC">
        <w:rPr>
          <w:rFonts w:ascii="Arial" w:hAnsi="Arial" w:cs="Arial"/>
          <w:sz w:val="20"/>
          <w:szCs w:val="20"/>
        </w:rPr>
        <w:t>Jomb</w:t>
      </w:r>
      <w:proofErr w:type="spellEnd"/>
      <w:r w:rsidRPr="005371CC">
        <w:rPr>
          <w:rFonts w:ascii="Arial" w:hAnsi="Arial" w:cs="Arial"/>
          <w:sz w:val="20"/>
          <w:szCs w:val="20"/>
        </w:rPr>
        <w:t xml:space="preserve"> podwójnie zbrojone - 37,00 m2</w:t>
      </w:r>
    </w:p>
    <w:p w:rsidR="00CB1AF5" w:rsidRPr="00CB1AF5" w:rsidRDefault="00CB1AF5" w:rsidP="00EF3F2D">
      <w:pPr>
        <w:numPr>
          <w:ilvl w:val="1"/>
          <w:numId w:val="35"/>
        </w:numPr>
        <w:spacing w:line="276" w:lineRule="auto"/>
        <w:jc w:val="both"/>
        <w:rPr>
          <w:b/>
          <w:szCs w:val="20"/>
        </w:rPr>
      </w:pPr>
      <w:r w:rsidRPr="00CB1AF5">
        <w:rPr>
          <w:b/>
          <w:szCs w:val="20"/>
        </w:rPr>
        <w:t>Pobocza</w:t>
      </w:r>
      <w:r w:rsidRPr="00CB1AF5">
        <w:rPr>
          <w:b/>
          <w:szCs w:val="20"/>
        </w:rPr>
        <w:tab/>
      </w:r>
      <w:r w:rsidRPr="00CB1AF5">
        <w:rPr>
          <w:b/>
          <w:szCs w:val="20"/>
        </w:rPr>
        <w:tab/>
      </w:r>
    </w:p>
    <w:p w:rsidR="00CB1AF5" w:rsidRPr="005371CC" w:rsidRDefault="00CB1AF5" w:rsidP="00EF3F2D">
      <w:pPr>
        <w:pStyle w:val="Bezodstpw"/>
        <w:numPr>
          <w:ilvl w:val="0"/>
          <w:numId w:val="40"/>
        </w:numPr>
        <w:spacing w:line="276" w:lineRule="auto"/>
        <w:jc w:val="both"/>
        <w:rPr>
          <w:rFonts w:ascii="Arial" w:hAnsi="Arial" w:cs="Arial"/>
          <w:sz w:val="20"/>
          <w:szCs w:val="20"/>
        </w:rPr>
      </w:pPr>
      <w:r w:rsidRPr="005371CC">
        <w:rPr>
          <w:rFonts w:ascii="Arial" w:hAnsi="Arial" w:cs="Arial"/>
          <w:sz w:val="20"/>
          <w:szCs w:val="20"/>
        </w:rPr>
        <w:t>Profilowanie i zagęszczanie mechaniczne podłoża pod warstwy konstrukcyjne nawierzchni w gruncie kategorii I-IV - 731,00 m2</w:t>
      </w:r>
    </w:p>
    <w:p w:rsidR="00CB1AF5" w:rsidRPr="005371CC" w:rsidRDefault="00CB1AF5" w:rsidP="00EF3F2D">
      <w:pPr>
        <w:pStyle w:val="Bezodstpw"/>
        <w:numPr>
          <w:ilvl w:val="0"/>
          <w:numId w:val="40"/>
        </w:numPr>
        <w:spacing w:line="276" w:lineRule="auto"/>
        <w:jc w:val="both"/>
        <w:rPr>
          <w:rFonts w:ascii="Arial" w:hAnsi="Arial" w:cs="Arial"/>
          <w:sz w:val="20"/>
          <w:szCs w:val="20"/>
        </w:rPr>
      </w:pPr>
      <w:r w:rsidRPr="005371CC">
        <w:rPr>
          <w:rFonts w:ascii="Arial" w:hAnsi="Arial" w:cs="Arial"/>
          <w:sz w:val="20"/>
          <w:szCs w:val="20"/>
        </w:rPr>
        <w:t xml:space="preserve">Mieszanka kruszywa łamanego stabilizowanego mechanicznie 0/31,5 (050/30) </w:t>
      </w:r>
      <w:r w:rsidR="006C2097">
        <w:rPr>
          <w:rFonts w:ascii="Arial" w:hAnsi="Arial" w:cs="Arial"/>
          <w:sz w:val="20"/>
          <w:szCs w:val="20"/>
        </w:rPr>
        <w:br/>
      </w:r>
      <w:r w:rsidRPr="005371CC">
        <w:rPr>
          <w:rFonts w:ascii="Arial" w:hAnsi="Arial" w:cs="Arial"/>
          <w:sz w:val="20"/>
          <w:szCs w:val="20"/>
        </w:rPr>
        <w:t>o grubości po zgęszczeniu 12cm - 731,00 m2</w:t>
      </w:r>
    </w:p>
    <w:p w:rsidR="00CB1AF5" w:rsidRPr="00CB1AF5" w:rsidRDefault="00CB1AF5" w:rsidP="00EF3F2D">
      <w:pPr>
        <w:numPr>
          <w:ilvl w:val="1"/>
          <w:numId w:val="35"/>
        </w:numPr>
        <w:spacing w:line="276" w:lineRule="auto"/>
        <w:jc w:val="both"/>
        <w:rPr>
          <w:b/>
          <w:szCs w:val="20"/>
        </w:rPr>
      </w:pPr>
      <w:r w:rsidRPr="006C2097">
        <w:rPr>
          <w:b/>
          <w:szCs w:val="20"/>
        </w:rPr>
        <w:t>Oznakowanie</w:t>
      </w:r>
      <w:r w:rsidRPr="00CB1AF5">
        <w:rPr>
          <w:b/>
          <w:szCs w:val="20"/>
        </w:rPr>
        <w:tab/>
      </w:r>
      <w:r w:rsidRPr="00CB1AF5">
        <w:rPr>
          <w:b/>
          <w:szCs w:val="20"/>
        </w:rPr>
        <w:tab/>
      </w:r>
    </w:p>
    <w:p w:rsidR="00720D05" w:rsidRPr="00CB1AF5" w:rsidRDefault="00CB1AF5" w:rsidP="00EF3F2D">
      <w:pPr>
        <w:pStyle w:val="Bezodstpw"/>
        <w:numPr>
          <w:ilvl w:val="0"/>
          <w:numId w:val="41"/>
        </w:numPr>
        <w:spacing w:line="276" w:lineRule="auto"/>
        <w:jc w:val="both"/>
        <w:rPr>
          <w:rFonts w:ascii="Arial" w:hAnsi="Arial" w:cs="Arial"/>
          <w:sz w:val="20"/>
          <w:szCs w:val="20"/>
        </w:rPr>
      </w:pPr>
      <w:bookmarkStart w:id="6" w:name="_Hlk202349777"/>
      <w:bookmarkStart w:id="7" w:name="_Hlk75414552"/>
      <w:r>
        <w:rPr>
          <w:rFonts w:ascii="Arial" w:hAnsi="Arial" w:cs="Arial"/>
          <w:sz w:val="20"/>
          <w:szCs w:val="20"/>
        </w:rPr>
        <w:t>M</w:t>
      </w:r>
      <w:r w:rsidR="00720D05" w:rsidRPr="00CB1AF5">
        <w:rPr>
          <w:rFonts w:ascii="Arial" w:hAnsi="Arial" w:cs="Arial"/>
          <w:sz w:val="20"/>
          <w:szCs w:val="20"/>
        </w:rPr>
        <w:t xml:space="preserve">ontaż </w:t>
      </w:r>
      <w:r w:rsidR="00B8165D" w:rsidRPr="00CB1AF5">
        <w:rPr>
          <w:rFonts w:ascii="Arial" w:hAnsi="Arial" w:cs="Arial"/>
          <w:sz w:val="20"/>
          <w:szCs w:val="20"/>
        </w:rPr>
        <w:t>1</w:t>
      </w:r>
      <w:r w:rsidR="00720D05" w:rsidRPr="00CB1AF5">
        <w:rPr>
          <w:rFonts w:ascii="Arial" w:hAnsi="Arial" w:cs="Arial"/>
          <w:sz w:val="20"/>
          <w:szCs w:val="20"/>
        </w:rPr>
        <w:t xml:space="preserve"> szt. tablic</w:t>
      </w:r>
      <w:r w:rsidR="00B8165D" w:rsidRPr="00CB1AF5">
        <w:rPr>
          <w:rFonts w:ascii="Arial" w:hAnsi="Arial" w:cs="Arial"/>
          <w:sz w:val="20"/>
          <w:szCs w:val="20"/>
        </w:rPr>
        <w:t>y</w:t>
      </w:r>
      <w:r w:rsidR="00720D05" w:rsidRPr="00CB1AF5">
        <w:rPr>
          <w:rFonts w:ascii="Arial" w:hAnsi="Arial" w:cs="Arial"/>
          <w:sz w:val="20"/>
          <w:szCs w:val="20"/>
        </w:rPr>
        <w:t xml:space="preserve"> informacyjn</w:t>
      </w:r>
      <w:r w:rsidR="00B8165D" w:rsidRPr="00CB1AF5">
        <w:rPr>
          <w:rFonts w:ascii="Arial" w:hAnsi="Arial" w:cs="Arial"/>
          <w:sz w:val="20"/>
          <w:szCs w:val="20"/>
        </w:rPr>
        <w:t>ej</w:t>
      </w:r>
      <w:r w:rsidR="00720D05" w:rsidRPr="00CB1AF5">
        <w:rPr>
          <w:rFonts w:ascii="Arial" w:hAnsi="Arial" w:cs="Arial"/>
          <w:sz w:val="20"/>
          <w:szCs w:val="20"/>
        </w:rPr>
        <w:t xml:space="preserve"> ze stelażem o wym. 120x80 cm na</w:t>
      </w:r>
      <w:r>
        <w:rPr>
          <w:rFonts w:ascii="Arial" w:hAnsi="Arial" w:cs="Arial"/>
          <w:sz w:val="20"/>
          <w:szCs w:val="20"/>
        </w:rPr>
        <w:t xml:space="preserve"> </w:t>
      </w:r>
      <w:r w:rsidR="00720D05" w:rsidRPr="00CB1AF5">
        <w:rPr>
          <w:rFonts w:ascii="Arial" w:hAnsi="Arial" w:cs="Arial"/>
          <w:sz w:val="20"/>
          <w:szCs w:val="20"/>
        </w:rPr>
        <w:t>2 słupkach o śr. 60 - 70 mm.</w:t>
      </w:r>
      <w:bookmarkEnd w:id="6"/>
    </w:p>
    <w:p w:rsidR="00CB1AF5" w:rsidRDefault="00CB1AF5" w:rsidP="005F45D2">
      <w:pPr>
        <w:widowControl w:val="0"/>
        <w:autoSpaceDE w:val="0"/>
        <w:autoSpaceDN w:val="0"/>
        <w:spacing w:line="276" w:lineRule="auto"/>
        <w:jc w:val="both"/>
        <w:rPr>
          <w:szCs w:val="20"/>
        </w:rPr>
      </w:pPr>
    </w:p>
    <w:bookmarkEnd w:id="5"/>
    <w:p w:rsidR="006C2097" w:rsidRDefault="006C2097" w:rsidP="005F45D2">
      <w:pPr>
        <w:widowControl w:val="0"/>
        <w:autoSpaceDE w:val="0"/>
        <w:autoSpaceDN w:val="0"/>
        <w:spacing w:line="276" w:lineRule="auto"/>
        <w:jc w:val="both"/>
        <w:rPr>
          <w:szCs w:val="20"/>
        </w:rPr>
      </w:pPr>
    </w:p>
    <w:p w:rsidR="006C2097" w:rsidRPr="00CD2C5B" w:rsidRDefault="006C2097" w:rsidP="005F45D2">
      <w:pPr>
        <w:widowControl w:val="0"/>
        <w:autoSpaceDE w:val="0"/>
        <w:autoSpaceDN w:val="0"/>
        <w:spacing w:line="276" w:lineRule="auto"/>
        <w:jc w:val="both"/>
        <w:rPr>
          <w:szCs w:val="20"/>
        </w:rPr>
      </w:pPr>
    </w:p>
    <w:p w:rsidR="00CB1AF5" w:rsidRPr="006C2097" w:rsidRDefault="003B736D" w:rsidP="005F45D2">
      <w:pPr>
        <w:widowControl w:val="0"/>
        <w:autoSpaceDE w:val="0"/>
        <w:autoSpaceDN w:val="0"/>
        <w:spacing w:line="276" w:lineRule="auto"/>
        <w:jc w:val="both"/>
        <w:rPr>
          <w:szCs w:val="20"/>
          <w:u w:val="single"/>
        </w:rPr>
      </w:pPr>
      <w:r w:rsidRPr="006C2097">
        <w:rPr>
          <w:szCs w:val="20"/>
          <w:u w:val="single"/>
        </w:rPr>
        <w:lastRenderedPageBreak/>
        <w:t>UWAGA</w:t>
      </w:r>
    </w:p>
    <w:p w:rsidR="003B736D" w:rsidRPr="00047386" w:rsidRDefault="003B736D" w:rsidP="005F45D2">
      <w:pPr>
        <w:spacing w:line="276" w:lineRule="auto"/>
        <w:ind w:left="426"/>
        <w:jc w:val="both"/>
      </w:pPr>
      <w:bookmarkStart w:id="8" w:name="_Hlk202349907"/>
      <w:r w:rsidRPr="00047386">
        <w:rPr>
          <w:b/>
          <w:bCs/>
        </w:rPr>
        <w:t xml:space="preserve">Realizacja </w:t>
      </w:r>
      <w:r w:rsidR="00023876" w:rsidRPr="00047386">
        <w:rPr>
          <w:b/>
          <w:bCs/>
        </w:rPr>
        <w:t xml:space="preserve">zadania </w:t>
      </w:r>
      <w:r w:rsidRPr="00047386">
        <w:rPr>
          <w:b/>
          <w:bCs/>
        </w:rPr>
        <w:t xml:space="preserve">będzie mogła nastąpić po uzyskaniu przez Zamawiającego prawomocnej decyzji ZRID, co planowane jest </w:t>
      </w:r>
      <w:r w:rsidR="00023876" w:rsidRPr="00047386">
        <w:rPr>
          <w:b/>
          <w:bCs/>
        </w:rPr>
        <w:t>do dnia 31.08.</w:t>
      </w:r>
      <w:r w:rsidRPr="00047386">
        <w:rPr>
          <w:b/>
          <w:bCs/>
        </w:rPr>
        <w:t>2025 r.</w:t>
      </w:r>
    </w:p>
    <w:bookmarkEnd w:id="8"/>
    <w:p w:rsidR="003B736D" w:rsidRPr="00CD2C5B" w:rsidRDefault="003B736D" w:rsidP="005F45D2">
      <w:pPr>
        <w:widowControl w:val="0"/>
        <w:autoSpaceDE w:val="0"/>
        <w:autoSpaceDN w:val="0"/>
        <w:spacing w:line="276" w:lineRule="auto"/>
        <w:jc w:val="both"/>
        <w:rPr>
          <w:szCs w:val="20"/>
        </w:rPr>
      </w:pPr>
    </w:p>
    <w:p w:rsidR="0026700C" w:rsidRPr="00CD2C5B" w:rsidRDefault="0026700C" w:rsidP="005F4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bookmarkStart w:id="9" w:name="_Hlk176959668"/>
      <w:bookmarkStart w:id="10" w:name="_Hlk75414687"/>
      <w:bookmarkEnd w:id="7"/>
      <w:r w:rsidRPr="00CD2C5B">
        <w:rPr>
          <w:rFonts w:ascii="Arial" w:hAnsi="Arial" w:cs="Arial"/>
          <w:sz w:val="20"/>
          <w:szCs w:val="20"/>
        </w:rPr>
        <w:t>W ramach realizacji zadania wykonawca zakupi i ustawi tablicę informacyjną o wymiarze 120 cm x 80 cm na 2 słupkach o śr. 60 - 70 mm wg wzoru stanowiącego zał</w:t>
      </w:r>
      <w:r w:rsidR="00CD2C5B" w:rsidRPr="00CD2C5B">
        <w:rPr>
          <w:rFonts w:ascii="Arial" w:hAnsi="Arial" w:cs="Arial"/>
          <w:sz w:val="20"/>
          <w:szCs w:val="20"/>
        </w:rPr>
        <w:t>ącznik</w:t>
      </w:r>
      <w:r w:rsidRPr="00CD2C5B">
        <w:rPr>
          <w:rFonts w:ascii="Arial" w:hAnsi="Arial" w:cs="Arial"/>
          <w:sz w:val="20"/>
          <w:szCs w:val="20"/>
        </w:rPr>
        <w:t xml:space="preserve"> nr 2 do</w:t>
      </w:r>
      <w:r w:rsidR="00CD2C5B" w:rsidRPr="00CD2C5B">
        <w:rPr>
          <w:rFonts w:ascii="Arial" w:hAnsi="Arial" w:cs="Arial"/>
          <w:sz w:val="20"/>
          <w:szCs w:val="20"/>
        </w:rPr>
        <w:t xml:space="preserve"> OPZ</w:t>
      </w:r>
      <w:r w:rsidRPr="00CD2C5B">
        <w:rPr>
          <w:rFonts w:ascii="Arial" w:hAnsi="Arial" w:cs="Arial"/>
          <w:sz w:val="20"/>
          <w:szCs w:val="20"/>
        </w:rPr>
        <w:t>. W</w:t>
      </w:r>
      <w:r w:rsidR="00CD2C5B" w:rsidRPr="00CD2C5B">
        <w:rPr>
          <w:rFonts w:ascii="Arial" w:hAnsi="Arial" w:cs="Arial"/>
          <w:sz w:val="20"/>
          <w:szCs w:val="20"/>
        </w:rPr>
        <w:t>e</w:t>
      </w:r>
      <w:r w:rsidRPr="00CD2C5B">
        <w:rPr>
          <w:rFonts w:ascii="Arial" w:hAnsi="Arial" w:cs="Arial"/>
          <w:sz w:val="20"/>
          <w:szCs w:val="20"/>
        </w:rPr>
        <w:t xml:space="preserve"> wzorze przedstawiono przykładową tablicę, dokładna jej treść zostanie przekazana Wykonawcy w trakcie realizacji zadania.</w:t>
      </w:r>
    </w:p>
    <w:p w:rsidR="003011E7" w:rsidRPr="00CD2C5B" w:rsidRDefault="003011E7" w:rsidP="005F4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D2C5B">
        <w:rPr>
          <w:rFonts w:ascii="Arial" w:hAnsi="Arial" w:cs="Arial"/>
          <w:sz w:val="20"/>
          <w:szCs w:val="20"/>
        </w:rPr>
        <w:t>Wzór stelażu stanowi załącznik nr 1 do OPZ.</w:t>
      </w:r>
    </w:p>
    <w:bookmarkEnd w:id="9"/>
    <w:p w:rsidR="009910B8" w:rsidRPr="00192ED6" w:rsidRDefault="009910B8" w:rsidP="005F4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192ED6">
        <w:rPr>
          <w:rFonts w:ascii="Arial" w:hAnsi="Arial" w:cs="Arial"/>
          <w:sz w:val="20"/>
          <w:szCs w:val="20"/>
        </w:rPr>
        <w:t xml:space="preserve">Uwaga. </w:t>
      </w:r>
      <w:bookmarkStart w:id="11" w:name="_Hlk202350216"/>
      <w:r w:rsidRPr="00192ED6">
        <w:rPr>
          <w:rFonts w:ascii="Arial" w:hAnsi="Arial" w:cs="Arial"/>
          <w:sz w:val="20"/>
          <w:szCs w:val="20"/>
        </w:rPr>
        <w:t>Zamawiający jest w trakcie uzyskiwania pozwolenia na budowę</w:t>
      </w:r>
      <w:r w:rsidR="00E50653" w:rsidRPr="00192ED6">
        <w:rPr>
          <w:rFonts w:ascii="Arial" w:hAnsi="Arial" w:cs="Arial"/>
          <w:sz w:val="20"/>
          <w:szCs w:val="20"/>
        </w:rPr>
        <w:t xml:space="preserve"> - realizacja zadania nie będzie mogła rozpocząć się wcześniej niż po uzyskaniu decyzji ZRID.</w:t>
      </w:r>
    </w:p>
    <w:bookmarkEnd w:id="11"/>
    <w:p w:rsidR="002B716D" w:rsidRPr="00192ED6" w:rsidRDefault="002B716D" w:rsidP="005F4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192ED6">
        <w:rPr>
          <w:rFonts w:ascii="Arial" w:hAnsi="Arial" w:cs="Arial"/>
          <w:sz w:val="20"/>
          <w:szCs w:val="20"/>
        </w:rPr>
        <w:t>Wykonawca przed rozpoczęciem prac opracuje projekt organizacji ruchu na czas prowadzenia robót, który zostanie zatwierdzony przez o</w:t>
      </w:r>
      <w:r w:rsidR="00023876" w:rsidRPr="00192ED6">
        <w:rPr>
          <w:rFonts w:ascii="Arial" w:hAnsi="Arial" w:cs="Arial"/>
          <w:sz w:val="20"/>
          <w:szCs w:val="20"/>
        </w:rPr>
        <w:t>dpowiednie organy i zarządców dróg</w:t>
      </w:r>
      <w:r w:rsidRPr="00192ED6">
        <w:rPr>
          <w:rFonts w:ascii="Arial" w:hAnsi="Arial" w:cs="Arial"/>
          <w:sz w:val="20"/>
          <w:szCs w:val="20"/>
        </w:rPr>
        <w:t>.</w:t>
      </w:r>
    </w:p>
    <w:p w:rsidR="002B716D" w:rsidRPr="00EF484D" w:rsidRDefault="002B716D"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bookmarkStart w:id="12" w:name="_Hlk482355025"/>
      <w:r w:rsidRPr="00EF484D">
        <w:rPr>
          <w:rFonts w:ascii="Arial" w:hAnsi="Arial" w:cs="Arial"/>
          <w:sz w:val="20"/>
          <w:szCs w:val="20"/>
        </w:rPr>
        <w:t>Przed rozpoczęciem robót Wykonawca uzgodni z ZUK Sp. z o.o. w Czersku lokalizację studni i zaworów sieci wod.-kan.</w:t>
      </w:r>
      <w:r w:rsidR="00047386" w:rsidRPr="00EF484D">
        <w:rPr>
          <w:rFonts w:ascii="Arial" w:hAnsi="Arial" w:cs="Arial"/>
          <w:sz w:val="20"/>
          <w:szCs w:val="20"/>
        </w:rPr>
        <w:t xml:space="preserve"> </w:t>
      </w:r>
      <w:r w:rsidRPr="00EF484D">
        <w:rPr>
          <w:rFonts w:ascii="Arial" w:hAnsi="Arial" w:cs="Arial"/>
          <w:sz w:val="20"/>
          <w:szCs w:val="20"/>
        </w:rPr>
        <w:t>w</w:t>
      </w:r>
      <w:r w:rsidR="00047386" w:rsidRPr="00EF484D">
        <w:rPr>
          <w:rFonts w:ascii="Arial" w:hAnsi="Arial" w:cs="Arial"/>
          <w:sz w:val="20"/>
          <w:szCs w:val="20"/>
        </w:rPr>
        <w:t xml:space="preserve"> </w:t>
      </w:r>
      <w:r w:rsidRPr="00EF484D">
        <w:rPr>
          <w:rFonts w:ascii="Arial" w:hAnsi="Arial" w:cs="Arial"/>
          <w:sz w:val="20"/>
          <w:szCs w:val="20"/>
        </w:rPr>
        <w:t>celu ich regulacji, a na dzień odbioru końcowego przedstawi protokół potwierdzający poprawność wykonania regulacji tych studni i zaworów wystawiony przez ZUK. Sp. z o.o. w Czersku.</w:t>
      </w:r>
      <w:bookmarkEnd w:id="12"/>
    </w:p>
    <w:p w:rsidR="008667F4" w:rsidRPr="00EF484D" w:rsidRDefault="008667F4"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rPr>
        <w:t>Wykonawca w czasie prowadzenia robót drogowych w odpowiedni sposób zabezpieczy przed uszkodzeniem inną infrastrukturę techniczną znajdującą się pasie drogowym.</w:t>
      </w:r>
    </w:p>
    <w:p w:rsidR="008667F4" w:rsidRPr="00EF484D" w:rsidRDefault="002B716D"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rPr>
        <w:t xml:space="preserve">Przed rozpoczęciem układania płyt Wykonawca uzgodni dokładną lokalizację prac </w:t>
      </w:r>
      <w:r w:rsidR="00047386" w:rsidRPr="00EF484D">
        <w:rPr>
          <w:rFonts w:ascii="Arial" w:hAnsi="Arial" w:cs="Arial"/>
          <w:sz w:val="20"/>
          <w:szCs w:val="20"/>
        </w:rPr>
        <w:br/>
      </w:r>
      <w:r w:rsidRPr="00EF484D">
        <w:rPr>
          <w:rFonts w:ascii="Arial" w:hAnsi="Arial" w:cs="Arial"/>
          <w:sz w:val="20"/>
          <w:szCs w:val="20"/>
        </w:rPr>
        <w:t>z Zamawiającym</w:t>
      </w:r>
      <w:r w:rsidR="008667F4" w:rsidRPr="00EF484D">
        <w:rPr>
          <w:rFonts w:ascii="Arial" w:hAnsi="Arial" w:cs="Arial"/>
          <w:sz w:val="20"/>
          <w:szCs w:val="20"/>
        </w:rPr>
        <w:t xml:space="preserve">. </w:t>
      </w:r>
    </w:p>
    <w:p w:rsidR="008667F4" w:rsidRPr="00EF484D" w:rsidRDefault="008667F4"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rPr>
        <w:t xml:space="preserve">Zgłoszenie Zamawiającemu zamiaru rozpoczęcia prac nastąpi co najmniej na 3 dni przed planowanym rozpoczęciem robót drogowych. Po otrzymaniu od Wykonawcy zgłoszenia </w:t>
      </w:r>
      <w:r w:rsidR="003011E7" w:rsidRPr="00EF484D">
        <w:rPr>
          <w:rFonts w:ascii="Arial" w:hAnsi="Arial" w:cs="Arial"/>
          <w:sz w:val="20"/>
          <w:szCs w:val="20"/>
        </w:rPr>
        <w:t>Zamawiający</w:t>
      </w:r>
      <w:r w:rsidR="00023876" w:rsidRPr="00EF484D">
        <w:rPr>
          <w:rFonts w:ascii="Arial" w:hAnsi="Arial" w:cs="Arial"/>
          <w:sz w:val="20"/>
          <w:szCs w:val="20"/>
        </w:rPr>
        <w:t xml:space="preserve"> </w:t>
      </w:r>
      <w:r w:rsidR="00E17DB3" w:rsidRPr="00EF484D">
        <w:rPr>
          <w:rFonts w:ascii="Arial" w:hAnsi="Arial" w:cs="Arial"/>
          <w:sz w:val="20"/>
          <w:szCs w:val="20"/>
        </w:rPr>
        <w:t xml:space="preserve">niezwłocznie </w:t>
      </w:r>
      <w:r w:rsidRPr="00EF484D">
        <w:rPr>
          <w:rFonts w:ascii="Arial" w:hAnsi="Arial" w:cs="Arial"/>
          <w:sz w:val="20"/>
          <w:szCs w:val="20"/>
        </w:rPr>
        <w:t>wyznaczy termin spotkania w terenie w celu wskazania i omówienia zakresu prac.</w:t>
      </w:r>
    </w:p>
    <w:p w:rsidR="00947042" w:rsidRPr="00EF484D" w:rsidRDefault="00A357BE"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bookmarkStart w:id="13" w:name="_Hlk202350375"/>
      <w:bookmarkStart w:id="14" w:name="_Hlk202352413"/>
      <w:bookmarkEnd w:id="10"/>
      <w:r w:rsidRPr="00EF484D">
        <w:rPr>
          <w:rFonts w:ascii="Arial" w:hAnsi="Arial" w:cs="Arial"/>
          <w:sz w:val="20"/>
          <w:szCs w:val="20"/>
        </w:rPr>
        <w:t>Wykonawca jest zobowiązany do szczegółowego wytyczenia granic pasa drogowego</w:t>
      </w:r>
      <w:r w:rsidR="003C2E4C" w:rsidRPr="00EF484D">
        <w:rPr>
          <w:rFonts w:ascii="Arial" w:hAnsi="Arial" w:cs="Arial"/>
          <w:sz w:val="20"/>
          <w:szCs w:val="20"/>
        </w:rPr>
        <w:t xml:space="preserve"> działek wymienionych w dokumentacji projektowej</w:t>
      </w:r>
      <w:r w:rsidRPr="00EF484D">
        <w:rPr>
          <w:rFonts w:ascii="Arial" w:hAnsi="Arial" w:cs="Arial"/>
          <w:sz w:val="20"/>
          <w:szCs w:val="20"/>
        </w:rPr>
        <w:t xml:space="preserve">. </w:t>
      </w:r>
      <w:bookmarkEnd w:id="13"/>
    </w:p>
    <w:p w:rsidR="00947042" w:rsidRDefault="00947042" w:rsidP="00EF484D">
      <w:pPr>
        <w:pStyle w:val="Akapitzlist"/>
        <w:widowControl w:val="0"/>
        <w:numPr>
          <w:ilvl w:val="3"/>
          <w:numId w:val="32"/>
        </w:numPr>
        <w:autoSpaceDE w:val="0"/>
        <w:autoSpaceDN w:val="0"/>
        <w:spacing w:after="0"/>
        <w:ind w:left="426" w:hanging="426"/>
        <w:contextualSpacing w:val="0"/>
        <w:jc w:val="both"/>
        <w:rPr>
          <w:szCs w:val="20"/>
        </w:rPr>
      </w:pPr>
      <w:r w:rsidRPr="00EF484D">
        <w:rPr>
          <w:rFonts w:ascii="Arial" w:hAnsi="Arial" w:cs="Arial"/>
          <w:sz w:val="20"/>
          <w:szCs w:val="20"/>
        </w:rPr>
        <w:t>Wykonawca zobowiązany jest do wykonania badań laboratoryjnych zgodnie z załączon</w:t>
      </w:r>
      <w:r w:rsidR="006C2097" w:rsidRPr="00EF484D">
        <w:rPr>
          <w:rFonts w:ascii="Arial" w:hAnsi="Arial" w:cs="Arial"/>
          <w:sz w:val="20"/>
          <w:szCs w:val="20"/>
        </w:rPr>
        <w:t>ą</w:t>
      </w:r>
      <w:r w:rsidR="006C2097" w:rsidRPr="00EF484D">
        <w:rPr>
          <w:rFonts w:ascii="Arial" w:hAnsi="Arial" w:cs="Arial"/>
          <w:sz w:val="20"/>
          <w:szCs w:val="20"/>
        </w:rPr>
        <w:br/>
      </w:r>
      <w:r w:rsidRPr="00EF484D">
        <w:rPr>
          <w:rFonts w:ascii="Arial" w:hAnsi="Arial" w:cs="Arial"/>
          <w:sz w:val="20"/>
          <w:szCs w:val="20"/>
        </w:rPr>
        <w:t>SST</w:t>
      </w:r>
      <w:r>
        <w:rPr>
          <w:szCs w:val="20"/>
        </w:rPr>
        <w:t>.</w:t>
      </w:r>
    </w:p>
    <w:p w:rsidR="005C6025" w:rsidRPr="00EF484D" w:rsidRDefault="00947042"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u w:val="single"/>
        </w:rPr>
        <w:t>Na dzień zgłoszenia do odbioru końcowego Wykonawca zobowiązany jest przekazać Inspektorowi Nadzoru do sprawdzenia dokumenty, które będą stanowić podstawę rozpisania odbioru końcowego</w:t>
      </w:r>
      <w:r w:rsidR="00C27DF1" w:rsidRPr="00EF484D">
        <w:rPr>
          <w:rFonts w:ascii="Arial" w:hAnsi="Arial" w:cs="Arial"/>
          <w:sz w:val="20"/>
          <w:szCs w:val="20"/>
          <w:u w:val="single"/>
        </w:rPr>
        <w:t>.</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oświadczenie kierownika budowy, że budowa została wykonana zgodnie z obowiązującymi warunkami technicznymi, oraz warunkami decyzji ZRID, pozwoleń na budowę i zgłoszeń budowy lub wykonywania robót budowlanych,</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wypełniony Dziennik Budowy z potwierdzeniem wpisów kierownika budowy przez nadzór inwestorski,</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projekt powykonawczy lub zamienny o ile zajdzie taka potrzeba, wykonany przez autora realizowanego projektu lub z nim uzgodniony,</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 xml:space="preserve">atesty, deklaracje, aprobaty i certyfikaty na wbudowane materiały i urządzenia (wynikające </w:t>
      </w:r>
      <w:r w:rsidR="00EF3F2D">
        <w:rPr>
          <w:rFonts w:ascii="Arial" w:hAnsi="Arial" w:cs="Arial"/>
          <w:b w:val="0"/>
          <w:sz w:val="20"/>
        </w:rPr>
        <w:br/>
      </w:r>
      <w:r w:rsidRPr="00947042">
        <w:rPr>
          <w:rFonts w:ascii="Arial" w:hAnsi="Arial" w:cs="Arial"/>
          <w:b w:val="0"/>
          <w:sz w:val="20"/>
        </w:rPr>
        <w:t>z zatwierdzonych wniosków materiałowych),</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dokumenty z przeprowadzonych badań, sprawdzeń podłoża i warstw podbudowy oraz innych elementów robót zgodnie z SST,</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inne wymagane SST protokoły, sprawdzenia,</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protokół potwierdzający poprawność wykonania regulacji studni i zaworów (istniejącej armatury urządzeń wodno-kanalizacyjnych) wystawiony przez ZUK Sp. z o.o. w Czersku,</w:t>
      </w:r>
    </w:p>
    <w:p w:rsidR="00CB1AF5" w:rsidRPr="00947042" w:rsidRDefault="00CB1AF5" w:rsidP="00EF3F2D">
      <w:pPr>
        <w:pStyle w:val="Nagwek4"/>
        <w:numPr>
          <w:ilvl w:val="1"/>
          <w:numId w:val="42"/>
        </w:numPr>
        <w:spacing w:line="276" w:lineRule="auto"/>
        <w:rPr>
          <w:rFonts w:ascii="Arial" w:hAnsi="Arial" w:cs="Arial"/>
          <w:b w:val="0"/>
          <w:sz w:val="20"/>
        </w:rPr>
      </w:pPr>
      <w:r w:rsidRPr="00947042">
        <w:rPr>
          <w:rFonts w:ascii="Arial" w:hAnsi="Arial" w:cs="Arial"/>
          <w:b w:val="0"/>
          <w:sz w:val="20"/>
        </w:rPr>
        <w:t>inwentaryzację geodezyjną w 3 egzemplarzach w tym: 1 oryginał poświadczony przez Starostwo Powiatowe w Chojnicach Wydział Geodezji, Powiatowy Ośrodek Dokumentacji Geodezyjnej i Kartograficznej oraz 2 kopie potwierdzone za zgodność z oryginałem przez geodetę wraz z zestawieniem zakresu robót</w:t>
      </w:r>
      <w:r w:rsidR="00947042">
        <w:rPr>
          <w:rFonts w:ascii="Arial" w:hAnsi="Arial" w:cs="Arial"/>
          <w:b w:val="0"/>
          <w:sz w:val="20"/>
        </w:rPr>
        <w:t xml:space="preserve">. </w:t>
      </w:r>
      <w:r w:rsidRPr="00947042">
        <w:rPr>
          <w:rFonts w:ascii="Arial" w:hAnsi="Arial" w:cs="Arial"/>
          <w:b w:val="0"/>
          <w:sz w:val="20"/>
        </w:rPr>
        <w:t>(Powyższe dokumenty winny być złożone w skoroszycie formatu A4 ze spisem treści i ponumerowane).</w:t>
      </w:r>
    </w:p>
    <w:p w:rsidR="00CB1AF5" w:rsidRPr="00192ED6" w:rsidRDefault="00CB1AF5" w:rsidP="00CB1AF5">
      <w:pPr>
        <w:spacing w:line="276" w:lineRule="auto"/>
        <w:jc w:val="both"/>
        <w:rPr>
          <w:szCs w:val="20"/>
        </w:rPr>
      </w:pPr>
    </w:p>
    <w:bookmarkEnd w:id="14"/>
    <w:p w:rsidR="002B716D" w:rsidRPr="00EF484D" w:rsidRDefault="002B716D"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rPr>
        <w:lastRenderedPageBreak/>
        <w:t xml:space="preserve">Przedmiot zamówienia szczegółowo został określony w </w:t>
      </w:r>
      <w:r w:rsidR="00EF3F2D" w:rsidRPr="00EF484D">
        <w:rPr>
          <w:rFonts w:ascii="Arial" w:hAnsi="Arial" w:cs="Arial"/>
          <w:sz w:val="20"/>
          <w:szCs w:val="20"/>
        </w:rPr>
        <w:t xml:space="preserve">dokumentacji projektowej, </w:t>
      </w:r>
      <w:r w:rsidRPr="00EF484D">
        <w:rPr>
          <w:rFonts w:ascii="Arial" w:hAnsi="Arial" w:cs="Arial"/>
          <w:sz w:val="20"/>
          <w:szCs w:val="20"/>
        </w:rPr>
        <w:t>specyfikacjach technicznych wykonania i odbioru robót oraz pomocniczo w przedmiarze robót stanowiących załączniki do SWZ.</w:t>
      </w:r>
      <w:bookmarkStart w:id="15" w:name="_Hlk115342477"/>
      <w:bookmarkStart w:id="16" w:name="_Hlk125700152"/>
    </w:p>
    <w:p w:rsidR="002B716D" w:rsidRPr="00EF484D" w:rsidRDefault="002B716D"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ust. 3 ustawy </w:t>
      </w:r>
      <w:proofErr w:type="spellStart"/>
      <w:r w:rsidRPr="00EF484D">
        <w:rPr>
          <w:rFonts w:ascii="Arial" w:hAnsi="Arial" w:cs="Arial"/>
          <w:sz w:val="20"/>
          <w:szCs w:val="20"/>
        </w:rPr>
        <w:t>Pzp</w:t>
      </w:r>
      <w:proofErr w:type="spellEnd"/>
      <w:r w:rsidRPr="00EF484D">
        <w:rPr>
          <w:rFonts w:ascii="Arial" w:hAnsi="Arial" w:cs="Arial"/>
          <w:sz w:val="20"/>
          <w:szCs w:val="20"/>
        </w:rPr>
        <w:t xml:space="preserve"> dopuszcza rozwiązania równoważne opisywanym, a odniesieniu takiemu towarzyszą wyrazy „lub równoważne”.</w:t>
      </w:r>
    </w:p>
    <w:p w:rsidR="002B716D" w:rsidRPr="00EF484D" w:rsidRDefault="002B716D"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rPr>
        <w:t xml:space="preserve">Wszystkie określenia i nazwy materiałów służą jedynie do określenia parametrów jakościowych użytych materiałów. Brak określenia szczególnych wymogów przez Zamawiającego </w:t>
      </w:r>
      <w:r w:rsidR="00047386" w:rsidRPr="00EF484D">
        <w:rPr>
          <w:rFonts w:ascii="Arial" w:hAnsi="Arial" w:cs="Arial"/>
          <w:sz w:val="20"/>
          <w:szCs w:val="20"/>
        </w:rPr>
        <w:br/>
      </w:r>
      <w:r w:rsidRPr="00EF484D">
        <w:rPr>
          <w:rFonts w:ascii="Arial" w:hAnsi="Arial" w:cs="Arial"/>
          <w:sz w:val="20"/>
          <w:szCs w:val="20"/>
        </w:rPr>
        <w:t>w przedmiocie standardu wykonania (jakości materiałów, sprzętu, urządzeń, itp.) oznacza, że Wykonawca wywiąże się ze swoich obowiązków, kiedy zachowa średni standard wykonania, po jego akceptacji przez Zamawiającego.</w:t>
      </w:r>
    </w:p>
    <w:p w:rsidR="002B716D" w:rsidRPr="00EF484D" w:rsidRDefault="002B716D"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EF484D">
        <w:rPr>
          <w:rFonts w:ascii="Arial" w:hAnsi="Arial" w:cs="Arial"/>
          <w:sz w:val="20"/>
          <w:szCs w:val="20"/>
        </w:rPr>
        <w:t xml:space="preserve">Zamawiający uzna, że oferta jest równoważna, jeżeli przedstawia przedmiot zamówienia </w:t>
      </w:r>
      <w:r w:rsidRPr="00EF484D">
        <w:rPr>
          <w:rFonts w:ascii="Arial" w:hAnsi="Arial" w:cs="Arial"/>
          <w:sz w:val="20"/>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bookmarkEnd w:id="15"/>
      <w:bookmarkEnd w:id="16"/>
    </w:p>
    <w:p w:rsidR="002B716D" w:rsidRDefault="002B716D" w:rsidP="00EF484D">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u w:val="single"/>
        </w:rPr>
      </w:pPr>
      <w:r w:rsidRPr="00EF484D">
        <w:rPr>
          <w:rFonts w:ascii="Arial" w:hAnsi="Arial" w:cs="Arial"/>
          <w:sz w:val="20"/>
          <w:szCs w:val="20"/>
          <w:u w:val="single"/>
        </w:rPr>
        <w:t xml:space="preserve">Zamawiający, zgodnie z zapisami art. 95 ustawy </w:t>
      </w:r>
      <w:proofErr w:type="spellStart"/>
      <w:r w:rsidRPr="00EF484D">
        <w:rPr>
          <w:rFonts w:ascii="Arial" w:hAnsi="Arial" w:cs="Arial"/>
          <w:sz w:val="20"/>
          <w:szCs w:val="20"/>
          <w:u w:val="single"/>
        </w:rPr>
        <w:t>Pzp</w:t>
      </w:r>
      <w:proofErr w:type="spellEnd"/>
      <w:r w:rsidRPr="00EF484D">
        <w:rPr>
          <w:rFonts w:ascii="Arial" w:hAnsi="Arial" w:cs="Arial"/>
          <w:sz w:val="20"/>
          <w:szCs w:val="20"/>
          <w:u w:val="single"/>
        </w:rPr>
        <w:t xml:space="preserve"> wymaga zatrudnienia przez wykonawcę lub podwykonawcę na podstawie umowy o pracę osób wykonujących następujące czynności </w:t>
      </w:r>
      <w:r w:rsidR="00047386" w:rsidRPr="00EF484D">
        <w:rPr>
          <w:rFonts w:ascii="Arial" w:hAnsi="Arial" w:cs="Arial"/>
          <w:sz w:val="20"/>
          <w:szCs w:val="20"/>
          <w:u w:val="single"/>
        </w:rPr>
        <w:br/>
      </w:r>
      <w:r w:rsidRPr="00EF484D">
        <w:rPr>
          <w:rFonts w:ascii="Arial" w:hAnsi="Arial" w:cs="Arial"/>
          <w:sz w:val="20"/>
          <w:szCs w:val="20"/>
          <w:u w:val="single"/>
        </w:rPr>
        <w:t>w zakresie realizacji zamówienia, jeżeli wykonanie tych czynności polega na wykonywaniu pracy w sposób określony w art. 22 § 1 ustawy z dnia 26 czerwca 1974 r. Kodeks pracy:</w:t>
      </w:r>
    </w:p>
    <w:p w:rsidR="002B716D" w:rsidRPr="00EF484D" w:rsidRDefault="002B716D" w:rsidP="00703C4A">
      <w:pPr>
        <w:pStyle w:val="Akapitzlist"/>
        <w:widowControl w:val="0"/>
        <w:numPr>
          <w:ilvl w:val="1"/>
          <w:numId w:val="44"/>
        </w:numPr>
        <w:autoSpaceDE w:val="0"/>
        <w:autoSpaceDN w:val="0"/>
        <w:ind w:left="709" w:hanging="283"/>
        <w:jc w:val="both"/>
        <w:rPr>
          <w:rFonts w:ascii="Arial" w:hAnsi="Arial" w:cs="Arial"/>
          <w:sz w:val="20"/>
          <w:szCs w:val="20"/>
        </w:rPr>
      </w:pPr>
      <w:bookmarkStart w:id="17" w:name="_Hlk77930361"/>
      <w:r w:rsidRPr="00EF484D">
        <w:rPr>
          <w:rFonts w:ascii="Arial" w:hAnsi="Arial" w:cs="Arial"/>
          <w:sz w:val="20"/>
          <w:szCs w:val="20"/>
        </w:rPr>
        <w:t>wykonywanie czynności związanych z obsługą maszyn i urządzeń drogowych,</w:t>
      </w:r>
    </w:p>
    <w:p w:rsidR="002B716D" w:rsidRPr="00EF484D" w:rsidRDefault="002B716D" w:rsidP="00703C4A">
      <w:pPr>
        <w:pStyle w:val="Akapitzlist"/>
        <w:widowControl w:val="0"/>
        <w:numPr>
          <w:ilvl w:val="1"/>
          <w:numId w:val="44"/>
        </w:numPr>
        <w:autoSpaceDE w:val="0"/>
        <w:autoSpaceDN w:val="0"/>
        <w:ind w:left="709" w:hanging="283"/>
        <w:jc w:val="both"/>
        <w:rPr>
          <w:rFonts w:ascii="Arial" w:hAnsi="Arial" w:cs="Arial"/>
          <w:sz w:val="20"/>
          <w:szCs w:val="20"/>
        </w:rPr>
      </w:pPr>
      <w:r w:rsidRPr="00EF484D">
        <w:rPr>
          <w:rFonts w:ascii="Arial" w:hAnsi="Arial" w:cs="Arial"/>
          <w:sz w:val="20"/>
          <w:szCs w:val="20"/>
        </w:rPr>
        <w:t xml:space="preserve">wykonywanie czynności związanych z </w:t>
      </w:r>
      <w:proofErr w:type="spellStart"/>
      <w:r w:rsidRPr="00EF484D">
        <w:rPr>
          <w:rFonts w:ascii="Arial" w:hAnsi="Arial" w:cs="Arial"/>
          <w:sz w:val="20"/>
          <w:szCs w:val="20"/>
        </w:rPr>
        <w:t>wykorytowaniem</w:t>
      </w:r>
      <w:proofErr w:type="spellEnd"/>
      <w:r w:rsidRPr="00EF484D">
        <w:rPr>
          <w:rFonts w:ascii="Arial" w:hAnsi="Arial" w:cs="Arial"/>
          <w:sz w:val="20"/>
          <w:szCs w:val="20"/>
        </w:rPr>
        <w:t xml:space="preserve"> i ukształtowaniem drogi, </w:t>
      </w:r>
    </w:p>
    <w:p w:rsidR="002B716D" w:rsidRPr="00EF484D" w:rsidRDefault="002B716D" w:rsidP="00703C4A">
      <w:pPr>
        <w:pStyle w:val="Akapitzlist"/>
        <w:widowControl w:val="0"/>
        <w:numPr>
          <w:ilvl w:val="1"/>
          <w:numId w:val="44"/>
        </w:numPr>
        <w:autoSpaceDE w:val="0"/>
        <w:autoSpaceDN w:val="0"/>
        <w:ind w:left="709" w:hanging="283"/>
        <w:jc w:val="both"/>
        <w:rPr>
          <w:rFonts w:ascii="Arial" w:hAnsi="Arial" w:cs="Arial"/>
          <w:sz w:val="20"/>
          <w:szCs w:val="20"/>
        </w:rPr>
      </w:pPr>
      <w:r w:rsidRPr="00EF484D">
        <w:rPr>
          <w:rFonts w:ascii="Arial" w:hAnsi="Arial" w:cs="Arial"/>
          <w:sz w:val="20"/>
          <w:szCs w:val="20"/>
        </w:rPr>
        <w:t>wykonywanie czynności związanych z wykonaniem p</w:t>
      </w:r>
      <w:r w:rsidR="001659E7" w:rsidRPr="00EF484D">
        <w:rPr>
          <w:rFonts w:ascii="Arial" w:hAnsi="Arial" w:cs="Arial"/>
          <w:sz w:val="20"/>
          <w:szCs w:val="20"/>
        </w:rPr>
        <w:t xml:space="preserve">odsypki piaskowo-żwirowej wraz </w:t>
      </w:r>
      <w:r w:rsidR="00047386" w:rsidRPr="00EF484D">
        <w:rPr>
          <w:rFonts w:ascii="Arial" w:hAnsi="Arial" w:cs="Arial"/>
          <w:sz w:val="20"/>
          <w:szCs w:val="20"/>
        </w:rPr>
        <w:br/>
      </w:r>
      <w:r w:rsidRPr="00EF484D">
        <w:rPr>
          <w:rFonts w:ascii="Arial" w:hAnsi="Arial" w:cs="Arial"/>
          <w:sz w:val="20"/>
          <w:szCs w:val="20"/>
        </w:rPr>
        <w:t>z profilowaniem,</w:t>
      </w:r>
    </w:p>
    <w:p w:rsidR="002B716D" w:rsidRPr="00EF484D" w:rsidRDefault="002B716D" w:rsidP="00703C4A">
      <w:pPr>
        <w:pStyle w:val="Akapitzlist"/>
        <w:widowControl w:val="0"/>
        <w:numPr>
          <w:ilvl w:val="1"/>
          <w:numId w:val="44"/>
        </w:numPr>
        <w:autoSpaceDE w:val="0"/>
        <w:autoSpaceDN w:val="0"/>
        <w:ind w:left="709" w:hanging="283"/>
        <w:jc w:val="both"/>
        <w:rPr>
          <w:rFonts w:ascii="Arial" w:hAnsi="Arial" w:cs="Arial"/>
          <w:sz w:val="20"/>
          <w:szCs w:val="20"/>
        </w:rPr>
      </w:pPr>
      <w:r w:rsidRPr="00EF484D">
        <w:rPr>
          <w:rFonts w:ascii="Arial" w:hAnsi="Arial" w:cs="Arial"/>
          <w:sz w:val="20"/>
          <w:szCs w:val="20"/>
        </w:rPr>
        <w:t>wykonywanie czynności związanych z ułożeniem płyt YOMB,</w:t>
      </w:r>
    </w:p>
    <w:p w:rsidR="002B716D" w:rsidRPr="00EF484D" w:rsidRDefault="002B716D" w:rsidP="00703C4A">
      <w:pPr>
        <w:pStyle w:val="Akapitzlist"/>
        <w:widowControl w:val="0"/>
        <w:numPr>
          <w:ilvl w:val="1"/>
          <w:numId w:val="44"/>
        </w:numPr>
        <w:autoSpaceDE w:val="0"/>
        <w:autoSpaceDN w:val="0"/>
        <w:ind w:left="709" w:hanging="283"/>
        <w:jc w:val="both"/>
        <w:rPr>
          <w:rFonts w:ascii="Arial" w:hAnsi="Arial" w:cs="Arial"/>
          <w:sz w:val="20"/>
          <w:szCs w:val="20"/>
        </w:rPr>
      </w:pPr>
      <w:r w:rsidRPr="00EF484D">
        <w:rPr>
          <w:rFonts w:ascii="Arial" w:hAnsi="Arial" w:cs="Arial"/>
          <w:sz w:val="20"/>
          <w:szCs w:val="20"/>
        </w:rPr>
        <w:t>wykonywanie czynności związanych z regulacją studni, zasuw itp.,</w:t>
      </w:r>
    </w:p>
    <w:p w:rsidR="002B716D" w:rsidRPr="00EF484D" w:rsidRDefault="002B716D" w:rsidP="00703C4A">
      <w:pPr>
        <w:pStyle w:val="Akapitzlist"/>
        <w:widowControl w:val="0"/>
        <w:numPr>
          <w:ilvl w:val="1"/>
          <w:numId w:val="44"/>
        </w:numPr>
        <w:autoSpaceDE w:val="0"/>
        <w:autoSpaceDN w:val="0"/>
        <w:ind w:left="709" w:hanging="283"/>
        <w:jc w:val="both"/>
        <w:rPr>
          <w:rFonts w:ascii="Arial" w:hAnsi="Arial" w:cs="Arial"/>
          <w:sz w:val="20"/>
          <w:szCs w:val="20"/>
        </w:rPr>
      </w:pPr>
      <w:r w:rsidRPr="00EF484D">
        <w:rPr>
          <w:rFonts w:ascii="Arial" w:hAnsi="Arial" w:cs="Arial"/>
          <w:sz w:val="20"/>
          <w:szCs w:val="20"/>
        </w:rPr>
        <w:t>wykonywanie czynności związanych z zamuleniem spoin piaskiem i ukształtowaniem poboczy.</w:t>
      </w:r>
    </w:p>
    <w:p w:rsidR="00047386" w:rsidRPr="00047386" w:rsidRDefault="00047386" w:rsidP="00047386">
      <w:pPr>
        <w:rPr>
          <w:lang w:eastAsia="en-US"/>
        </w:rPr>
      </w:pPr>
    </w:p>
    <w:bookmarkEnd w:id="17"/>
    <w:p w:rsidR="002B716D" w:rsidRPr="00CD2C5B" w:rsidRDefault="002B716D" w:rsidP="00B066DA">
      <w:pPr>
        <w:pStyle w:val="Nagwek4"/>
        <w:spacing w:line="276" w:lineRule="auto"/>
        <w:ind w:left="142"/>
        <w:rPr>
          <w:rFonts w:ascii="Arial" w:hAnsi="Arial" w:cs="Arial"/>
          <w:b w:val="0"/>
          <w:sz w:val="20"/>
        </w:rPr>
      </w:pPr>
      <w:r w:rsidRPr="00CD2C5B">
        <w:rPr>
          <w:rFonts w:ascii="Arial" w:hAnsi="Arial" w:cs="Arial"/>
          <w:b w:val="0"/>
          <w:sz w:val="20"/>
          <w:lang w:eastAsia="pl-PL"/>
        </w:rPr>
        <w:t>Obowiązki Wykonawcy z tytułu spełnienia niniejszego wymogu określają Projektowane Postanowienia Umowy (PPU).</w:t>
      </w:r>
    </w:p>
    <w:p w:rsidR="00047386" w:rsidRDefault="00047386" w:rsidP="00047386">
      <w:pPr>
        <w:autoSpaceDE w:val="0"/>
        <w:autoSpaceDN w:val="0"/>
        <w:adjustRightInd w:val="0"/>
        <w:spacing w:line="276" w:lineRule="auto"/>
        <w:jc w:val="both"/>
        <w:rPr>
          <w:szCs w:val="20"/>
        </w:rPr>
      </w:pPr>
    </w:p>
    <w:p w:rsidR="00047386" w:rsidRPr="00144917" w:rsidRDefault="00047386" w:rsidP="00047386">
      <w:pPr>
        <w:spacing w:line="276" w:lineRule="auto"/>
        <w:jc w:val="both"/>
        <w:rPr>
          <w:szCs w:val="20"/>
        </w:rPr>
      </w:pPr>
      <w:r w:rsidRPr="00144917">
        <w:rPr>
          <w:szCs w:val="20"/>
        </w:rPr>
        <w:t>Sporządził:</w:t>
      </w:r>
    </w:p>
    <w:p w:rsidR="00047386" w:rsidRDefault="00047386" w:rsidP="00047386">
      <w:pPr>
        <w:spacing w:line="276" w:lineRule="auto"/>
        <w:jc w:val="both"/>
        <w:rPr>
          <w:szCs w:val="20"/>
        </w:rPr>
      </w:pPr>
    </w:p>
    <w:p w:rsidR="00047386" w:rsidRDefault="00047386" w:rsidP="00047386">
      <w:pPr>
        <w:spacing w:line="276" w:lineRule="auto"/>
        <w:jc w:val="both"/>
        <w:rPr>
          <w:szCs w:val="20"/>
        </w:rPr>
      </w:pPr>
    </w:p>
    <w:p w:rsidR="00047386" w:rsidRPr="00C31B5F" w:rsidRDefault="00047386" w:rsidP="00047386">
      <w:pPr>
        <w:spacing w:line="276" w:lineRule="auto"/>
        <w:jc w:val="both"/>
        <w:rPr>
          <w:sz w:val="16"/>
          <w:szCs w:val="16"/>
        </w:rPr>
      </w:pPr>
      <w:r w:rsidRPr="00144917">
        <w:rPr>
          <w:szCs w:val="20"/>
        </w:rPr>
        <w:t>……………………………………</w:t>
      </w:r>
      <w:r>
        <w:rPr>
          <w:szCs w:val="20"/>
        </w:rPr>
        <w:br/>
      </w:r>
      <w:r w:rsidRPr="00144917">
        <w:rPr>
          <w:sz w:val="16"/>
          <w:szCs w:val="16"/>
        </w:rPr>
        <w:t>(podpis/pieczęć imienna)</w:t>
      </w:r>
    </w:p>
    <w:p w:rsidR="002B716D" w:rsidRPr="00CD2C5B" w:rsidRDefault="002B716D" w:rsidP="005F45D2">
      <w:pPr>
        <w:spacing w:line="276" w:lineRule="auto"/>
        <w:jc w:val="both"/>
        <w:rPr>
          <w:b/>
          <w:bCs/>
          <w:szCs w:val="20"/>
        </w:rPr>
      </w:pPr>
    </w:p>
    <w:sectPr w:rsidR="002B716D" w:rsidRPr="00CD2C5B" w:rsidSect="00047386">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E54BE" w:rsidRDefault="00DE54BE" w:rsidP="00A73AAE">
      <w:r>
        <w:separator/>
      </w:r>
    </w:p>
  </w:endnote>
  <w:endnote w:type="continuationSeparator" w:id="0">
    <w:p w:rsidR="00DE54BE" w:rsidRDefault="00DE54BE"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Barlow">
    <w:altName w:val="Times New Roman"/>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3AAE" w:rsidRDefault="00000000" w:rsidP="00A73AAE">
    <w:pPr>
      <w:pStyle w:val="Stopka"/>
      <w:jc w:val="center"/>
    </w:pPr>
    <w:r>
      <w:rPr>
        <w:noProof/>
      </w:rPr>
      <w:pict>
        <v:shapetype id="_x0000_t32" coordsize="21600,21600" o:spt="32" o:oned="t" path="m,l21600,21600e" filled="f">
          <v:path arrowok="t" fillok="f" o:connecttype="none"/>
          <o:lock v:ext="edit" shapetype="t"/>
        </v:shapetype>
        <v:shape id="Łącznik prosty ze strzałką 5" o:spid="_x0000_s1031" type="#_x0000_t32" style="position:absolute;left:0;text-align:left;margin-left:-13.1pt;margin-top:-2.25pt;width:469.2pt;height:.5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qYzZkt4AAAAJAQAADwAAAGRy&#10;cy9kb3ducmV2LnhtbEyPQU+DQBCF7yb+h82YeGuXImJFlsaYaDwYEmt737IjoOwsslug/97pSW8z&#10;7728+SbfzLYTIw6+daRgtYxAIFXOtFQr2H08L9YgfNBkdOcIFZzQw6a4vMh1ZtxE7zhuQy24hHym&#10;FTQh9JmUvmrQar90PRJ7n26wOvA61NIMeuJy28k4ilJpdUt8odE9PjVYfW+PVsEP3Z32iRzXX2UZ&#10;0pfXt5qwnJS6vpofH0AEnMNfGM74jA4FMx3ckYwXnYJFnMYc5SG5BcGB+1XMwoGFmwRkkcv/HxS/&#10;AAAA//8DAFBLAQItABQABgAIAAAAIQC2gziS/gAAAOEBAAATAAAAAAAAAAAAAAAAAAAAAABbQ29u&#10;dGVudF9UeXBlc10ueG1sUEsBAi0AFAAGAAgAAAAhADj9If/WAAAAlAEAAAsAAAAAAAAAAAAAAAAA&#10;LwEAAF9yZWxzLy5yZWxzUEsBAi0AFAAGAAgAAAAhAIy3iafBAQAAYwMAAA4AAAAAAAAAAAAAAAAA&#10;LgIAAGRycy9lMm9Eb2MueG1sUEsBAi0AFAAGAAgAAAAhAKmM2ZLeAAAACQEAAA8AAAAAAAAAAAAA&#10;AAAAGwQAAGRycy9kb3ducmV2LnhtbFBLBQYAAAAABAAEAPMAAAAmBQAAAAA=&#10;"/>
      </w:pict>
    </w:r>
    <w:r>
      <w:rPr>
        <w:noProof/>
      </w:rPr>
      <w:pict>
        <v:shape id="Łącznik prosty ze strzałką 4" o:spid="_x0000_s1030" type="#_x0000_t32" style="position:absolute;left:0;text-align:left;margin-left:70.9pt;margin-top:780.15pt;width:469.2pt;height:.5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Łącznik prosty ze strzałką 3" o:spid="_x0000_s1029" type="#_x0000_t32" style="position:absolute;left:0;text-align:left;margin-left:70.9pt;margin-top:780.15pt;width:469.2pt;height:.5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Łącznik prosty ze strzałką 2" o:spid="_x0000_s1028" type="#_x0000_t32" style="position:absolute;left:0;text-align:left;margin-left:70.9pt;margin-top:780.15pt;width:469.2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p>
  <w:p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3AAE" w:rsidRDefault="00BB7DA8">
    <w:pPr>
      <w:pStyle w:val="Stopka"/>
    </w:pPr>
    <w:r>
      <w:rPr>
        <w:noProof/>
      </w:rPr>
      <w:drawing>
        <wp:inline distT="0" distB="0" distL="0" distR="0">
          <wp:extent cx="5274310" cy="360304"/>
          <wp:effectExtent l="0" t="0" r="0" b="0"/>
          <wp:docPr id="890310616" name="Obraz 890310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E54BE" w:rsidRDefault="00DE54BE" w:rsidP="00A73AAE">
      <w:r>
        <w:separator/>
      </w:r>
    </w:p>
  </w:footnote>
  <w:footnote w:type="continuationSeparator" w:id="0">
    <w:p w:rsidR="00DE54BE" w:rsidRDefault="00DE54BE"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3AAE"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6" o:spid="_x0000_s1026" type="#_x0000_t32" style="position:absolute;margin-left:-35.6pt;margin-top:18.35pt;width:469.2pt;height:.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ziIuWN0AAAAJAQAADwAAAGRy&#10;cy9kb3ducmV2LnhtbEyPwU7DMAyG70i8Q2Qkblu6gZqqNJ0QEogDqsSAe9aYttA4pcna7u0xJ3b0&#10;70+/Pxe7xfViwjF0njRs1gkIpNrbjhoN72+PqwxEiIas6T2hhhMG2JWXF4XJrZ/pFad9bASXUMiN&#10;hjbGIZcy1C06E9Z+QOLdpx+diTyOjbSjmbnc9XKbJKl0piO+0JoBH1qsv/dHp+GH1OnjVk7ZV1XF&#10;9On5pSGsZq2vr5b7OxARl/gPw58+q0PJTgd/JBtEr2GlNltGNdykCgQDWao4OHCgMpBlIc8/KH8B&#10;AAD//wMAUEsBAi0AFAAGAAgAAAAhALaDOJL+AAAA4QEAABMAAAAAAAAAAAAAAAAAAAAAAFtDb250&#10;ZW50X1R5cGVzXS54bWxQSwECLQAUAAYACAAAACEAOP0h/9YAAACUAQAACwAAAAAAAAAAAAAAAAAv&#10;AQAAX3JlbHMvLnJlbHNQSwECLQAUAAYACAAAACEAjLeJp8EBAABjAwAADgAAAAAAAAAAAAAAAAAu&#10;AgAAZHJzL2Uyb0RvYy54bWxQSwECLQAUAAYACAAAACEAziIuWN0AAAAJAQAADwAAAAAAAAAAAAAA&#10;AAAbBAAAZHJzL2Rvd25yZXYueG1sUEsFBgAAAAAEAAQA8wAAACUFA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B7DA8" w:rsidRDefault="00BB7DA8" w:rsidP="00BB7DA8">
    <w:pPr>
      <w:pStyle w:val="Nagwek"/>
      <w:jc w:val="both"/>
      <w:rPr>
        <w:rFonts w:ascii="Barlow" w:hAnsi="Barlow"/>
        <w:sz w:val="40"/>
        <w:szCs w:val="40"/>
      </w:rPr>
    </w:pPr>
    <w:bookmarkStart w:id="18" w:name="_Hlk126667862"/>
    <w:r>
      <w:rPr>
        <w:noProof/>
      </w:rPr>
      <w:drawing>
        <wp:inline distT="0" distB="0" distL="0" distR="0">
          <wp:extent cx="1621790" cy="612140"/>
          <wp:effectExtent l="0" t="0" r="0" b="0"/>
          <wp:docPr id="873890337" name="Obraz 87389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BB7DA8" w:rsidRPr="00A74331" w:rsidRDefault="00000000" w:rsidP="00BB7DA8">
    <w:r>
      <w:rPr>
        <w:noProof/>
      </w:rPr>
      <w:pict>
        <v:shapetype id="_x0000_t32" coordsize="21600,21600" o:spt="32" o:oned="t" path="m,l21600,21600e" filled="f">
          <v:path arrowok="t" fillok="f" o:connecttype="none"/>
          <o:lock v:ext="edit" shapetype="t"/>
        </v:shapetype>
        <v:shape id="Łącznik prosty ze strzałką 1" o:spid="_x0000_s1027" type="#_x0000_t32" style="position:absolute;margin-left:-4.3pt;margin-top:19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18"/>
  </w:p>
  <w:p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B25E3"/>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C63FA1"/>
    <w:multiLevelType w:val="hybridMultilevel"/>
    <w:tmpl w:val="9976E18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3B2D92"/>
    <w:multiLevelType w:val="hybridMultilevel"/>
    <w:tmpl w:val="BB5C471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80B33A">
      <w:start w:val="3"/>
      <w:numFmt w:val="decimal"/>
      <w:lvlText w:val="%4."/>
      <w:lvlJc w:val="left"/>
      <w:pPr>
        <w:ind w:left="2880" w:hanging="360"/>
      </w:pPr>
      <w:rPr>
        <w:rFonts w:ascii="Arial" w:hAnsi="Arial" w:cs="Arial" w:hint="default"/>
        <w:sz w:val="20"/>
        <w:szCs w:val="2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571DDA"/>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8" w15:restartNumberingAfterBreak="0">
    <w:nsid w:val="13EC7505"/>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155E71AB"/>
    <w:multiLevelType w:val="hybridMultilevel"/>
    <w:tmpl w:val="E44272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66C57AE"/>
    <w:multiLevelType w:val="hybridMultilevel"/>
    <w:tmpl w:val="F4F4F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9764FA"/>
    <w:multiLevelType w:val="hybridMultilevel"/>
    <w:tmpl w:val="03EA63E2"/>
    <w:lvl w:ilvl="0" w:tplc="06124154">
      <w:start w:val="1"/>
      <w:numFmt w:val="decimal"/>
      <w:lvlText w:val="%1)"/>
      <w:lvlJc w:val="left"/>
      <w:pPr>
        <w:tabs>
          <w:tab w:val="num" w:pos="1440"/>
        </w:tabs>
        <w:ind w:left="1440" w:hanging="360"/>
      </w:pPr>
      <w:rPr>
        <w:rFonts w:hint="default"/>
        <w:color w:val="auto"/>
      </w:rPr>
    </w:lvl>
    <w:lvl w:ilvl="1" w:tplc="82464B1A" w:tentative="1">
      <w:start w:val="1"/>
      <w:numFmt w:val="lowerLetter"/>
      <w:lvlText w:val="%2."/>
      <w:lvlJc w:val="left"/>
      <w:pPr>
        <w:tabs>
          <w:tab w:val="num" w:pos="1440"/>
        </w:tabs>
        <w:ind w:left="1440" w:hanging="360"/>
      </w:pPr>
    </w:lvl>
    <w:lvl w:ilvl="2" w:tplc="A5D8D5F8" w:tentative="1">
      <w:start w:val="1"/>
      <w:numFmt w:val="lowerRoman"/>
      <w:lvlText w:val="%3."/>
      <w:lvlJc w:val="right"/>
      <w:pPr>
        <w:tabs>
          <w:tab w:val="num" w:pos="2160"/>
        </w:tabs>
        <w:ind w:left="2160" w:hanging="180"/>
      </w:pPr>
    </w:lvl>
    <w:lvl w:ilvl="3" w:tplc="1A4AE68C" w:tentative="1">
      <w:start w:val="1"/>
      <w:numFmt w:val="decimal"/>
      <w:lvlText w:val="%4."/>
      <w:lvlJc w:val="left"/>
      <w:pPr>
        <w:tabs>
          <w:tab w:val="num" w:pos="2880"/>
        </w:tabs>
        <w:ind w:left="2880" w:hanging="360"/>
      </w:pPr>
    </w:lvl>
    <w:lvl w:ilvl="4" w:tplc="431ABB6C" w:tentative="1">
      <w:start w:val="1"/>
      <w:numFmt w:val="lowerLetter"/>
      <w:lvlText w:val="%5."/>
      <w:lvlJc w:val="left"/>
      <w:pPr>
        <w:tabs>
          <w:tab w:val="num" w:pos="3600"/>
        </w:tabs>
        <w:ind w:left="3600" w:hanging="360"/>
      </w:pPr>
    </w:lvl>
    <w:lvl w:ilvl="5" w:tplc="9696A498" w:tentative="1">
      <w:start w:val="1"/>
      <w:numFmt w:val="lowerRoman"/>
      <w:lvlText w:val="%6."/>
      <w:lvlJc w:val="right"/>
      <w:pPr>
        <w:tabs>
          <w:tab w:val="num" w:pos="4320"/>
        </w:tabs>
        <w:ind w:left="4320" w:hanging="180"/>
      </w:pPr>
    </w:lvl>
    <w:lvl w:ilvl="6" w:tplc="C2A6F5A8" w:tentative="1">
      <w:start w:val="1"/>
      <w:numFmt w:val="decimal"/>
      <w:lvlText w:val="%7."/>
      <w:lvlJc w:val="left"/>
      <w:pPr>
        <w:tabs>
          <w:tab w:val="num" w:pos="5040"/>
        </w:tabs>
        <w:ind w:left="5040" w:hanging="360"/>
      </w:pPr>
    </w:lvl>
    <w:lvl w:ilvl="7" w:tplc="C5FE4B60" w:tentative="1">
      <w:start w:val="1"/>
      <w:numFmt w:val="lowerLetter"/>
      <w:lvlText w:val="%8."/>
      <w:lvlJc w:val="left"/>
      <w:pPr>
        <w:tabs>
          <w:tab w:val="num" w:pos="5760"/>
        </w:tabs>
        <w:ind w:left="5760" w:hanging="360"/>
      </w:pPr>
    </w:lvl>
    <w:lvl w:ilvl="8" w:tplc="163E88E0" w:tentative="1">
      <w:start w:val="1"/>
      <w:numFmt w:val="lowerRoman"/>
      <w:lvlText w:val="%9."/>
      <w:lvlJc w:val="right"/>
      <w:pPr>
        <w:tabs>
          <w:tab w:val="num" w:pos="6480"/>
        </w:tabs>
        <w:ind w:left="6480" w:hanging="180"/>
      </w:pPr>
    </w:lvl>
  </w:abstractNum>
  <w:abstractNum w:abstractNumId="13"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15"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7"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8" w15:restartNumberingAfterBreak="0">
    <w:nsid w:val="2F405BA6"/>
    <w:multiLevelType w:val="hybridMultilevel"/>
    <w:tmpl w:val="818EA45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36F789D"/>
    <w:multiLevelType w:val="multilevel"/>
    <w:tmpl w:val="19B20982"/>
    <w:lvl w:ilvl="0">
      <w:start w:val="18"/>
      <w:numFmt w:val="decimal"/>
      <w:lvlText w:val="%1"/>
      <w:lvlJc w:val="left"/>
      <w:pPr>
        <w:ind w:left="375" w:hanging="37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802A3A"/>
    <w:multiLevelType w:val="multilevel"/>
    <w:tmpl w:val="2F30B56A"/>
    <w:lvl w:ilvl="0">
      <w:start w:val="1"/>
      <w:numFmt w:val="decimal"/>
      <w:lvlText w:val="%1."/>
      <w:lvlJc w:val="left"/>
      <w:pPr>
        <w:tabs>
          <w:tab w:val="num" w:pos="0"/>
        </w:tabs>
        <w:ind w:left="357" w:hanging="357"/>
      </w:pPr>
      <w:rPr>
        <w:rFonts w:hint="default"/>
        <w:b w:val="0"/>
        <w:i w:val="0"/>
        <w:sz w:val="20"/>
      </w:rPr>
    </w:lvl>
    <w:lvl w:ilvl="1">
      <w:start w:val="1"/>
      <w:numFmt w:val="decimal"/>
      <w:lvlText w:val="%2)"/>
      <w:lvlJc w:val="left"/>
      <w:pPr>
        <w:ind w:left="644" w:hanging="360"/>
      </w:p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39ED060F"/>
    <w:multiLevelType w:val="hybridMultilevel"/>
    <w:tmpl w:val="3D9288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24"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44007491"/>
    <w:multiLevelType w:val="hybridMultilevel"/>
    <w:tmpl w:val="40683F7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E460608"/>
    <w:multiLevelType w:val="multilevel"/>
    <w:tmpl w:val="EBDABD8C"/>
    <w:lvl w:ilvl="0">
      <w:start w:val="1"/>
      <w:numFmt w:val="decimal"/>
      <w:lvlText w:val="%1."/>
      <w:lvlJc w:val="left"/>
      <w:pPr>
        <w:tabs>
          <w:tab w:val="num" w:pos="0"/>
        </w:tabs>
        <w:ind w:left="357" w:hanging="357"/>
      </w:pPr>
      <w:rPr>
        <w:rFonts w:hint="default"/>
        <w:b w:val="0"/>
        <w:i w:val="0"/>
        <w:sz w:val="20"/>
      </w:rPr>
    </w:lvl>
    <w:lvl w:ilvl="1">
      <w:start w:val="1"/>
      <w:numFmt w:val="decimal"/>
      <w:lvlText w:val="%2)"/>
      <w:lvlJc w:val="left"/>
      <w:pPr>
        <w:ind w:left="644" w:hanging="360"/>
      </w:p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31"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8D6131"/>
    <w:multiLevelType w:val="hybridMultilevel"/>
    <w:tmpl w:val="A3625548"/>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5E5C442C"/>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6641283C"/>
    <w:multiLevelType w:val="hybridMultilevel"/>
    <w:tmpl w:val="954C28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67173D04"/>
    <w:multiLevelType w:val="multilevel"/>
    <w:tmpl w:val="2F8458B2"/>
    <w:lvl w:ilvl="0">
      <w:start w:val="18"/>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764609"/>
    <w:multiLevelType w:val="hybridMultilevel"/>
    <w:tmpl w:val="3B221AE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8E619A6"/>
    <w:multiLevelType w:val="hybridMultilevel"/>
    <w:tmpl w:val="D9C030E8"/>
    <w:lvl w:ilvl="0" w:tplc="ACF6C716">
      <w:start w:val="1"/>
      <w:numFmt w:val="decimal"/>
      <w:lvlText w:val="%1.1."/>
      <w:lvlJc w:val="left"/>
      <w:pPr>
        <w:ind w:left="4329" w:hanging="180"/>
      </w:pPr>
      <w:rPr>
        <w:rFonts w:hint="default"/>
      </w:rPr>
    </w:lvl>
    <w:lvl w:ilvl="1" w:tplc="BE1A80E0">
      <w:start w:val="1"/>
      <w:numFmt w:val="decimal"/>
      <w:lvlText w:val="%2."/>
      <w:lvlJc w:val="left"/>
      <w:pPr>
        <w:ind w:left="3609" w:hanging="360"/>
      </w:pPr>
      <w:rPr>
        <w:rFonts w:hint="default"/>
      </w:rPr>
    </w:lvl>
    <w:lvl w:ilvl="2" w:tplc="0415001B">
      <w:start w:val="1"/>
      <w:numFmt w:val="lowerRoman"/>
      <w:lvlText w:val="%3."/>
      <w:lvlJc w:val="right"/>
      <w:pPr>
        <w:ind w:left="4329" w:hanging="180"/>
      </w:pPr>
    </w:lvl>
    <w:lvl w:ilvl="3" w:tplc="0415000F">
      <w:start w:val="1"/>
      <w:numFmt w:val="decimal"/>
      <w:lvlText w:val="%4."/>
      <w:lvlJc w:val="left"/>
      <w:pPr>
        <w:ind w:left="5049" w:hanging="360"/>
      </w:pPr>
    </w:lvl>
    <w:lvl w:ilvl="4" w:tplc="04150019" w:tentative="1">
      <w:start w:val="1"/>
      <w:numFmt w:val="lowerLetter"/>
      <w:lvlText w:val="%5."/>
      <w:lvlJc w:val="left"/>
      <w:pPr>
        <w:ind w:left="5769" w:hanging="360"/>
      </w:pPr>
    </w:lvl>
    <w:lvl w:ilvl="5" w:tplc="0415001B" w:tentative="1">
      <w:start w:val="1"/>
      <w:numFmt w:val="lowerRoman"/>
      <w:lvlText w:val="%6."/>
      <w:lvlJc w:val="right"/>
      <w:pPr>
        <w:ind w:left="6489" w:hanging="180"/>
      </w:pPr>
    </w:lvl>
    <w:lvl w:ilvl="6" w:tplc="0415000F" w:tentative="1">
      <w:start w:val="1"/>
      <w:numFmt w:val="decimal"/>
      <w:lvlText w:val="%7."/>
      <w:lvlJc w:val="left"/>
      <w:pPr>
        <w:ind w:left="7209" w:hanging="360"/>
      </w:pPr>
    </w:lvl>
    <w:lvl w:ilvl="7" w:tplc="04150019" w:tentative="1">
      <w:start w:val="1"/>
      <w:numFmt w:val="lowerLetter"/>
      <w:lvlText w:val="%8."/>
      <w:lvlJc w:val="left"/>
      <w:pPr>
        <w:ind w:left="7929" w:hanging="360"/>
      </w:pPr>
    </w:lvl>
    <w:lvl w:ilvl="8" w:tplc="0415001B" w:tentative="1">
      <w:start w:val="1"/>
      <w:numFmt w:val="lowerRoman"/>
      <w:lvlText w:val="%9."/>
      <w:lvlJc w:val="right"/>
      <w:pPr>
        <w:ind w:left="8649" w:hanging="180"/>
      </w:pPr>
    </w:lvl>
  </w:abstractNum>
  <w:abstractNum w:abstractNumId="39"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41"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43" w15:restartNumberingAfterBreak="0">
    <w:nsid w:val="7B9D1833"/>
    <w:multiLevelType w:val="multilevel"/>
    <w:tmpl w:val="151C4D7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16cid:durableId="16593064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54784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50235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50467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36674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0116349">
    <w:abstractNumId w:val="30"/>
    <w:lvlOverride w:ilvl="0">
      <w:startOverride w:val="1"/>
    </w:lvlOverride>
    <w:lvlOverride w:ilvl="1"/>
    <w:lvlOverride w:ilvl="2"/>
    <w:lvlOverride w:ilvl="3"/>
    <w:lvlOverride w:ilvl="4"/>
    <w:lvlOverride w:ilvl="5"/>
    <w:lvlOverride w:ilvl="6"/>
    <w:lvlOverride w:ilvl="7"/>
    <w:lvlOverride w:ilvl="8"/>
  </w:num>
  <w:num w:numId="7" w16cid:durableId="18681360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975408">
    <w:abstractNumId w:val="15"/>
  </w:num>
  <w:num w:numId="9" w16cid:durableId="241916862">
    <w:abstractNumId w:val="23"/>
  </w:num>
  <w:num w:numId="10" w16cid:durableId="497502060">
    <w:abstractNumId w:val="13"/>
  </w:num>
  <w:num w:numId="11" w16cid:durableId="1273903424">
    <w:abstractNumId w:val="6"/>
  </w:num>
  <w:num w:numId="12" w16cid:durableId="2025596452">
    <w:abstractNumId w:val="41"/>
  </w:num>
  <w:num w:numId="13" w16cid:durableId="750615166">
    <w:abstractNumId w:val="39"/>
  </w:num>
  <w:num w:numId="14" w16cid:durableId="921835957">
    <w:abstractNumId w:val="29"/>
  </w:num>
  <w:num w:numId="15" w16cid:durableId="985158564">
    <w:abstractNumId w:val="26"/>
  </w:num>
  <w:num w:numId="16" w16cid:durableId="1274630300">
    <w:abstractNumId w:val="4"/>
  </w:num>
  <w:num w:numId="17" w16cid:durableId="90900339">
    <w:abstractNumId w:val="31"/>
  </w:num>
  <w:num w:numId="18" w16cid:durableId="70516919">
    <w:abstractNumId w:val="32"/>
  </w:num>
  <w:num w:numId="19" w16cid:durableId="1290432024">
    <w:abstractNumId w:val="0"/>
  </w:num>
  <w:num w:numId="20" w16cid:durableId="1876654975">
    <w:abstractNumId w:val="22"/>
  </w:num>
  <w:num w:numId="21" w16cid:durableId="858815635">
    <w:abstractNumId w:val="28"/>
  </w:num>
  <w:num w:numId="22" w16cid:durableId="1600485559">
    <w:abstractNumId w:val="11"/>
  </w:num>
  <w:num w:numId="23" w16cid:durableId="885794396">
    <w:abstractNumId w:val="24"/>
  </w:num>
  <w:num w:numId="24" w16cid:durableId="1867333174">
    <w:abstractNumId w:val="37"/>
  </w:num>
  <w:num w:numId="25" w16cid:durableId="561408314">
    <w:abstractNumId w:val="25"/>
  </w:num>
  <w:num w:numId="26" w16cid:durableId="1796175432">
    <w:abstractNumId w:val="8"/>
  </w:num>
  <w:num w:numId="27" w16cid:durableId="735785582">
    <w:abstractNumId w:val="5"/>
  </w:num>
  <w:num w:numId="28" w16cid:durableId="1010529830">
    <w:abstractNumId w:val="34"/>
  </w:num>
  <w:num w:numId="29" w16cid:durableId="206600979">
    <w:abstractNumId w:val="1"/>
  </w:num>
  <w:num w:numId="30" w16cid:durableId="1469199507">
    <w:abstractNumId w:val="38"/>
  </w:num>
  <w:num w:numId="31" w16cid:durableId="376928391">
    <w:abstractNumId w:val="43"/>
  </w:num>
  <w:num w:numId="32" w16cid:durableId="1546914519">
    <w:abstractNumId w:val="3"/>
  </w:num>
  <w:num w:numId="33" w16cid:durableId="742072368">
    <w:abstractNumId w:val="33"/>
  </w:num>
  <w:num w:numId="34" w16cid:durableId="1104692433">
    <w:abstractNumId w:val="12"/>
  </w:num>
  <w:num w:numId="35" w16cid:durableId="10761081">
    <w:abstractNumId w:val="27"/>
  </w:num>
  <w:num w:numId="36" w16cid:durableId="1013725065">
    <w:abstractNumId w:val="21"/>
  </w:num>
  <w:num w:numId="37" w16cid:durableId="1970624351">
    <w:abstractNumId w:val="10"/>
  </w:num>
  <w:num w:numId="38" w16cid:durableId="4139039">
    <w:abstractNumId w:val="35"/>
  </w:num>
  <w:num w:numId="39" w16cid:durableId="619993727">
    <w:abstractNumId w:val="9"/>
  </w:num>
  <w:num w:numId="40" w16cid:durableId="637338144">
    <w:abstractNumId w:val="18"/>
  </w:num>
  <w:num w:numId="41" w16cid:durableId="693386407">
    <w:abstractNumId w:val="2"/>
  </w:num>
  <w:num w:numId="42" w16cid:durableId="651911625">
    <w:abstractNumId w:val="20"/>
  </w:num>
  <w:num w:numId="43" w16cid:durableId="126972330">
    <w:abstractNumId w:val="36"/>
  </w:num>
  <w:num w:numId="44" w16cid:durableId="251797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rules v:ext="edit">
        <o:r id="V:Rule1" type="connector" idref="#Łącznik prosty ze strzałką 6"/>
        <o:r id="V:Rule2" type="connector" idref="#Łącznik prosty ze strzałką 4"/>
        <o:r id="V:Rule3" type="connector" idref="#Łącznik prosty ze strzałką 5"/>
        <o:r id="V:Rule4" type="connector" idref="#Łącznik prosty ze strzałką 2"/>
        <o:r id="V:Rule5" type="connector" idref="#Łącznik prosty ze strzałką 3"/>
        <o:r id="V:Rule6" type="connector" idref="#Łącznik prosty ze strzałką 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5E4D"/>
    <w:rsid w:val="000165CE"/>
    <w:rsid w:val="00017BC8"/>
    <w:rsid w:val="00017C00"/>
    <w:rsid w:val="00023876"/>
    <w:rsid w:val="00025F08"/>
    <w:rsid w:val="00033AB9"/>
    <w:rsid w:val="000377A5"/>
    <w:rsid w:val="00044A4E"/>
    <w:rsid w:val="00047386"/>
    <w:rsid w:val="00055352"/>
    <w:rsid w:val="0007185B"/>
    <w:rsid w:val="00083590"/>
    <w:rsid w:val="000A6D3A"/>
    <w:rsid w:val="000B0E59"/>
    <w:rsid w:val="000B57C8"/>
    <w:rsid w:val="000C0399"/>
    <w:rsid w:val="000C2803"/>
    <w:rsid w:val="000E710E"/>
    <w:rsid w:val="000F4B8D"/>
    <w:rsid w:val="000F5484"/>
    <w:rsid w:val="00114039"/>
    <w:rsid w:val="00126785"/>
    <w:rsid w:val="001356FB"/>
    <w:rsid w:val="0013622A"/>
    <w:rsid w:val="00145737"/>
    <w:rsid w:val="001539AB"/>
    <w:rsid w:val="00157E91"/>
    <w:rsid w:val="00160474"/>
    <w:rsid w:val="001659E7"/>
    <w:rsid w:val="001758FF"/>
    <w:rsid w:val="00192ED6"/>
    <w:rsid w:val="00194960"/>
    <w:rsid w:val="001970DE"/>
    <w:rsid w:val="001A31C4"/>
    <w:rsid w:val="001B147D"/>
    <w:rsid w:val="001B1F32"/>
    <w:rsid w:val="001C0DD3"/>
    <w:rsid w:val="001D3D28"/>
    <w:rsid w:val="001D3D47"/>
    <w:rsid w:val="001D3DEC"/>
    <w:rsid w:val="001D6FBA"/>
    <w:rsid w:val="001E2BED"/>
    <w:rsid w:val="001E4FA0"/>
    <w:rsid w:val="001E5D5E"/>
    <w:rsid w:val="001E727C"/>
    <w:rsid w:val="001F19B8"/>
    <w:rsid w:val="001F2DD6"/>
    <w:rsid w:val="0020557F"/>
    <w:rsid w:val="00214725"/>
    <w:rsid w:val="00215700"/>
    <w:rsid w:val="002162F0"/>
    <w:rsid w:val="002268DC"/>
    <w:rsid w:val="00232B68"/>
    <w:rsid w:val="002344C2"/>
    <w:rsid w:val="002513A2"/>
    <w:rsid w:val="00251E58"/>
    <w:rsid w:val="002643DE"/>
    <w:rsid w:val="0026700C"/>
    <w:rsid w:val="0026713F"/>
    <w:rsid w:val="00272E0B"/>
    <w:rsid w:val="00274C90"/>
    <w:rsid w:val="00283D2D"/>
    <w:rsid w:val="00295C48"/>
    <w:rsid w:val="002A2D59"/>
    <w:rsid w:val="002A4C03"/>
    <w:rsid w:val="002B4F6E"/>
    <w:rsid w:val="002B716D"/>
    <w:rsid w:val="002C4A71"/>
    <w:rsid w:val="002D2EC4"/>
    <w:rsid w:val="002E4B7C"/>
    <w:rsid w:val="002F11D2"/>
    <w:rsid w:val="002F12C1"/>
    <w:rsid w:val="002F62E0"/>
    <w:rsid w:val="003011E7"/>
    <w:rsid w:val="00312654"/>
    <w:rsid w:val="00316F0F"/>
    <w:rsid w:val="0033369C"/>
    <w:rsid w:val="00336408"/>
    <w:rsid w:val="00340465"/>
    <w:rsid w:val="00350A59"/>
    <w:rsid w:val="00356712"/>
    <w:rsid w:val="00365F5A"/>
    <w:rsid w:val="00366889"/>
    <w:rsid w:val="003717AC"/>
    <w:rsid w:val="003749A6"/>
    <w:rsid w:val="00387993"/>
    <w:rsid w:val="00392F7F"/>
    <w:rsid w:val="00394BB9"/>
    <w:rsid w:val="003B736D"/>
    <w:rsid w:val="003C0304"/>
    <w:rsid w:val="003C2E4C"/>
    <w:rsid w:val="003D74FC"/>
    <w:rsid w:val="003D7CA9"/>
    <w:rsid w:val="003F2CF8"/>
    <w:rsid w:val="00400A20"/>
    <w:rsid w:val="004026D5"/>
    <w:rsid w:val="004040D0"/>
    <w:rsid w:val="0040786D"/>
    <w:rsid w:val="00410B4B"/>
    <w:rsid w:val="00412A10"/>
    <w:rsid w:val="004130C9"/>
    <w:rsid w:val="0041326E"/>
    <w:rsid w:val="00420AD1"/>
    <w:rsid w:val="00421B33"/>
    <w:rsid w:val="00424394"/>
    <w:rsid w:val="0042538B"/>
    <w:rsid w:val="00425915"/>
    <w:rsid w:val="00427056"/>
    <w:rsid w:val="00450BEA"/>
    <w:rsid w:val="00457385"/>
    <w:rsid w:val="004632F2"/>
    <w:rsid w:val="004638C1"/>
    <w:rsid w:val="004739D8"/>
    <w:rsid w:val="00481A24"/>
    <w:rsid w:val="00496512"/>
    <w:rsid w:val="004A0B39"/>
    <w:rsid w:val="004A5A74"/>
    <w:rsid w:val="004A5E05"/>
    <w:rsid w:val="004C30CD"/>
    <w:rsid w:val="004F64A1"/>
    <w:rsid w:val="00536F3F"/>
    <w:rsid w:val="005446B6"/>
    <w:rsid w:val="00544DD5"/>
    <w:rsid w:val="005544B1"/>
    <w:rsid w:val="00561879"/>
    <w:rsid w:val="00563AEB"/>
    <w:rsid w:val="00570D36"/>
    <w:rsid w:val="00571BC9"/>
    <w:rsid w:val="00581B89"/>
    <w:rsid w:val="00586395"/>
    <w:rsid w:val="005954A6"/>
    <w:rsid w:val="005A09BF"/>
    <w:rsid w:val="005B2780"/>
    <w:rsid w:val="005C215C"/>
    <w:rsid w:val="005C6025"/>
    <w:rsid w:val="005D426C"/>
    <w:rsid w:val="005D4F89"/>
    <w:rsid w:val="005D60C8"/>
    <w:rsid w:val="005E3DE8"/>
    <w:rsid w:val="005F13E0"/>
    <w:rsid w:val="005F45D2"/>
    <w:rsid w:val="00600D68"/>
    <w:rsid w:val="00602BD1"/>
    <w:rsid w:val="00613184"/>
    <w:rsid w:val="00615CB9"/>
    <w:rsid w:val="00622240"/>
    <w:rsid w:val="00627E48"/>
    <w:rsid w:val="00641036"/>
    <w:rsid w:val="00641E99"/>
    <w:rsid w:val="00643CE3"/>
    <w:rsid w:val="00644E0D"/>
    <w:rsid w:val="00653441"/>
    <w:rsid w:val="00654693"/>
    <w:rsid w:val="0065652E"/>
    <w:rsid w:val="006669AC"/>
    <w:rsid w:val="0066767E"/>
    <w:rsid w:val="00673473"/>
    <w:rsid w:val="00680DAB"/>
    <w:rsid w:val="00691895"/>
    <w:rsid w:val="00695641"/>
    <w:rsid w:val="006A6DA8"/>
    <w:rsid w:val="006B6E75"/>
    <w:rsid w:val="006C2097"/>
    <w:rsid w:val="006C20C1"/>
    <w:rsid w:val="006C3149"/>
    <w:rsid w:val="006C656A"/>
    <w:rsid w:val="006D209B"/>
    <w:rsid w:val="006D3633"/>
    <w:rsid w:val="006F27B7"/>
    <w:rsid w:val="006F57A3"/>
    <w:rsid w:val="007015EB"/>
    <w:rsid w:val="00703C4A"/>
    <w:rsid w:val="00705352"/>
    <w:rsid w:val="007114E5"/>
    <w:rsid w:val="00720D05"/>
    <w:rsid w:val="007279E4"/>
    <w:rsid w:val="0074242A"/>
    <w:rsid w:val="00745C04"/>
    <w:rsid w:val="00747F20"/>
    <w:rsid w:val="00756B75"/>
    <w:rsid w:val="00762AF3"/>
    <w:rsid w:val="0079469D"/>
    <w:rsid w:val="007C26FF"/>
    <w:rsid w:val="007C52D7"/>
    <w:rsid w:val="007D1EAE"/>
    <w:rsid w:val="007D6DB6"/>
    <w:rsid w:val="007E4CBD"/>
    <w:rsid w:val="007E6E98"/>
    <w:rsid w:val="007F5466"/>
    <w:rsid w:val="007F595B"/>
    <w:rsid w:val="00813710"/>
    <w:rsid w:val="00821202"/>
    <w:rsid w:val="008216CB"/>
    <w:rsid w:val="008227D3"/>
    <w:rsid w:val="00826CD1"/>
    <w:rsid w:val="00832ECA"/>
    <w:rsid w:val="00834F4A"/>
    <w:rsid w:val="008471E7"/>
    <w:rsid w:val="008536DF"/>
    <w:rsid w:val="008667F4"/>
    <w:rsid w:val="008877B6"/>
    <w:rsid w:val="00892031"/>
    <w:rsid w:val="00895A45"/>
    <w:rsid w:val="00896BCF"/>
    <w:rsid w:val="0089743B"/>
    <w:rsid w:val="008A2196"/>
    <w:rsid w:val="008B4104"/>
    <w:rsid w:val="008D2562"/>
    <w:rsid w:val="008D5432"/>
    <w:rsid w:val="008E02A7"/>
    <w:rsid w:val="008E295E"/>
    <w:rsid w:val="008E6587"/>
    <w:rsid w:val="008E6AF2"/>
    <w:rsid w:val="00902ACE"/>
    <w:rsid w:val="00916B39"/>
    <w:rsid w:val="0092417D"/>
    <w:rsid w:val="00930988"/>
    <w:rsid w:val="00941C71"/>
    <w:rsid w:val="0094609C"/>
    <w:rsid w:val="00946416"/>
    <w:rsid w:val="00947042"/>
    <w:rsid w:val="009556B9"/>
    <w:rsid w:val="00961265"/>
    <w:rsid w:val="00961C35"/>
    <w:rsid w:val="00963907"/>
    <w:rsid w:val="00970C8C"/>
    <w:rsid w:val="0097251B"/>
    <w:rsid w:val="00972531"/>
    <w:rsid w:val="00984918"/>
    <w:rsid w:val="009910B8"/>
    <w:rsid w:val="00991DEB"/>
    <w:rsid w:val="00995944"/>
    <w:rsid w:val="009A0D82"/>
    <w:rsid w:val="009A12CC"/>
    <w:rsid w:val="009B425C"/>
    <w:rsid w:val="009C284A"/>
    <w:rsid w:val="009D1A0F"/>
    <w:rsid w:val="009D3A06"/>
    <w:rsid w:val="009F3E5A"/>
    <w:rsid w:val="009F7B84"/>
    <w:rsid w:val="00A05DB5"/>
    <w:rsid w:val="00A07E5D"/>
    <w:rsid w:val="00A12102"/>
    <w:rsid w:val="00A13DC4"/>
    <w:rsid w:val="00A357BE"/>
    <w:rsid w:val="00A372A5"/>
    <w:rsid w:val="00A40EC6"/>
    <w:rsid w:val="00A5502A"/>
    <w:rsid w:val="00A5559C"/>
    <w:rsid w:val="00A573C1"/>
    <w:rsid w:val="00A57475"/>
    <w:rsid w:val="00A6536B"/>
    <w:rsid w:val="00A65E2C"/>
    <w:rsid w:val="00A66959"/>
    <w:rsid w:val="00A711A4"/>
    <w:rsid w:val="00A73AAE"/>
    <w:rsid w:val="00A836DB"/>
    <w:rsid w:val="00A85A66"/>
    <w:rsid w:val="00AA05B8"/>
    <w:rsid w:val="00AB1056"/>
    <w:rsid w:val="00AB30FF"/>
    <w:rsid w:val="00AB3791"/>
    <w:rsid w:val="00AB3812"/>
    <w:rsid w:val="00AB53ED"/>
    <w:rsid w:val="00AC0558"/>
    <w:rsid w:val="00AC5F0D"/>
    <w:rsid w:val="00B0100F"/>
    <w:rsid w:val="00B066DA"/>
    <w:rsid w:val="00B1785C"/>
    <w:rsid w:val="00B40F1B"/>
    <w:rsid w:val="00B43405"/>
    <w:rsid w:val="00B44E99"/>
    <w:rsid w:val="00B55C3E"/>
    <w:rsid w:val="00B56C05"/>
    <w:rsid w:val="00B65BCE"/>
    <w:rsid w:val="00B67EBE"/>
    <w:rsid w:val="00B74F16"/>
    <w:rsid w:val="00B8165D"/>
    <w:rsid w:val="00B90E25"/>
    <w:rsid w:val="00BA141C"/>
    <w:rsid w:val="00BA379B"/>
    <w:rsid w:val="00BA3FCA"/>
    <w:rsid w:val="00BA48AF"/>
    <w:rsid w:val="00BB2D59"/>
    <w:rsid w:val="00BB7DA8"/>
    <w:rsid w:val="00BC123E"/>
    <w:rsid w:val="00BE35F5"/>
    <w:rsid w:val="00BF2CB1"/>
    <w:rsid w:val="00C02974"/>
    <w:rsid w:val="00C110C0"/>
    <w:rsid w:val="00C169F7"/>
    <w:rsid w:val="00C16E46"/>
    <w:rsid w:val="00C20088"/>
    <w:rsid w:val="00C207AB"/>
    <w:rsid w:val="00C27DF1"/>
    <w:rsid w:val="00C323B1"/>
    <w:rsid w:val="00C43C14"/>
    <w:rsid w:val="00C517B3"/>
    <w:rsid w:val="00C52387"/>
    <w:rsid w:val="00C636AA"/>
    <w:rsid w:val="00C67C72"/>
    <w:rsid w:val="00C74674"/>
    <w:rsid w:val="00C75BED"/>
    <w:rsid w:val="00C8327E"/>
    <w:rsid w:val="00C87857"/>
    <w:rsid w:val="00CA7EC1"/>
    <w:rsid w:val="00CB1AF5"/>
    <w:rsid w:val="00CB33A0"/>
    <w:rsid w:val="00CB451B"/>
    <w:rsid w:val="00CC2671"/>
    <w:rsid w:val="00CC4F49"/>
    <w:rsid w:val="00CD2C5B"/>
    <w:rsid w:val="00CD505B"/>
    <w:rsid w:val="00CE0D3F"/>
    <w:rsid w:val="00CE1A11"/>
    <w:rsid w:val="00CF14DA"/>
    <w:rsid w:val="00CF3BAE"/>
    <w:rsid w:val="00D079A7"/>
    <w:rsid w:val="00D13680"/>
    <w:rsid w:val="00D16108"/>
    <w:rsid w:val="00D1643F"/>
    <w:rsid w:val="00D164D5"/>
    <w:rsid w:val="00D30D0F"/>
    <w:rsid w:val="00D51554"/>
    <w:rsid w:val="00D6757F"/>
    <w:rsid w:val="00D72861"/>
    <w:rsid w:val="00D73560"/>
    <w:rsid w:val="00D818E5"/>
    <w:rsid w:val="00D8212B"/>
    <w:rsid w:val="00D907AC"/>
    <w:rsid w:val="00DB39AB"/>
    <w:rsid w:val="00DC23E1"/>
    <w:rsid w:val="00DC2A31"/>
    <w:rsid w:val="00DC41FA"/>
    <w:rsid w:val="00DC4A8E"/>
    <w:rsid w:val="00DC6526"/>
    <w:rsid w:val="00DD668E"/>
    <w:rsid w:val="00DE54BE"/>
    <w:rsid w:val="00DF2201"/>
    <w:rsid w:val="00DF41C9"/>
    <w:rsid w:val="00E019CA"/>
    <w:rsid w:val="00E17DB3"/>
    <w:rsid w:val="00E25B6E"/>
    <w:rsid w:val="00E31336"/>
    <w:rsid w:val="00E34CFA"/>
    <w:rsid w:val="00E418C2"/>
    <w:rsid w:val="00E50653"/>
    <w:rsid w:val="00E52AF0"/>
    <w:rsid w:val="00E62F81"/>
    <w:rsid w:val="00E75079"/>
    <w:rsid w:val="00E75D3A"/>
    <w:rsid w:val="00E81161"/>
    <w:rsid w:val="00E83B71"/>
    <w:rsid w:val="00E9440E"/>
    <w:rsid w:val="00E95A6C"/>
    <w:rsid w:val="00EA3F82"/>
    <w:rsid w:val="00EA63A8"/>
    <w:rsid w:val="00EC3188"/>
    <w:rsid w:val="00EC49E7"/>
    <w:rsid w:val="00ED57E3"/>
    <w:rsid w:val="00ED597E"/>
    <w:rsid w:val="00EE51CA"/>
    <w:rsid w:val="00EF0B56"/>
    <w:rsid w:val="00EF2340"/>
    <w:rsid w:val="00EF3F2D"/>
    <w:rsid w:val="00EF484D"/>
    <w:rsid w:val="00F00701"/>
    <w:rsid w:val="00F01183"/>
    <w:rsid w:val="00F06366"/>
    <w:rsid w:val="00F223C1"/>
    <w:rsid w:val="00F33250"/>
    <w:rsid w:val="00F41FAA"/>
    <w:rsid w:val="00F56288"/>
    <w:rsid w:val="00F566FA"/>
    <w:rsid w:val="00F73E5D"/>
    <w:rsid w:val="00F755AC"/>
    <w:rsid w:val="00F767C3"/>
    <w:rsid w:val="00F90D63"/>
    <w:rsid w:val="00F9450F"/>
    <w:rsid w:val="00F96246"/>
    <w:rsid w:val="00FA59A3"/>
    <w:rsid w:val="00FB0EAD"/>
    <w:rsid w:val="00FD31D8"/>
    <w:rsid w:val="00FE6EC6"/>
    <w:rsid w:val="00FE7EC3"/>
    <w:rsid w:val="00FF51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7132556-320C-4D89-8E07-C8CB6CEAD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99"/>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99"/>
    <w:locked/>
    <w:rsid w:val="002B716D"/>
    <w:rPr>
      <w:rFonts w:ascii="Calibri" w:eastAsia="Calibri" w:hAnsi="Calibri"/>
      <w:sz w:val="22"/>
      <w:szCs w:val="22"/>
      <w:lang w:eastAsia="en-US"/>
    </w:rPr>
  </w:style>
  <w:style w:type="paragraph" w:styleId="Tekstpodstawowy">
    <w:name w:val="Body Text"/>
    <w:basedOn w:val="Normalny"/>
    <w:link w:val="TekstpodstawowyZnak"/>
    <w:uiPriority w:val="1"/>
    <w:qFormat/>
    <w:rsid w:val="00A85A66"/>
    <w:pPr>
      <w:widowControl w:val="0"/>
      <w:autoSpaceDE w:val="0"/>
      <w:autoSpaceDN w:val="0"/>
      <w:ind w:left="597"/>
    </w:pPr>
    <w:rPr>
      <w:sz w:val="27"/>
      <w:szCs w:val="27"/>
      <w:lang w:bidi="pl-PL"/>
    </w:rPr>
  </w:style>
  <w:style w:type="character" w:customStyle="1" w:styleId="TekstpodstawowyZnak">
    <w:name w:val="Tekst podstawowy Znak"/>
    <w:basedOn w:val="Domylnaczcionkaakapitu"/>
    <w:link w:val="Tekstpodstawowy"/>
    <w:uiPriority w:val="1"/>
    <w:rsid w:val="00A85A66"/>
    <w:rPr>
      <w:rFonts w:ascii="Arial" w:eastAsia="Arial" w:hAnsi="Arial" w:cs="Arial"/>
      <w:sz w:val="27"/>
      <w:szCs w:val="27"/>
      <w:lang w:bidi="pl-PL"/>
    </w:rPr>
  </w:style>
  <w:style w:type="paragraph" w:styleId="Bezodstpw">
    <w:name w:val="No Spacing"/>
    <w:uiPriority w:val="1"/>
    <w:qFormat/>
    <w:rsid w:val="00CB1AF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815151574">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Pages>
  <Words>1202</Words>
  <Characters>7217</Characters>
  <Application>Microsoft Office Word</Application>
  <DocSecurity>0</DocSecurity>
  <Lines>60</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26</cp:revision>
  <cp:lastPrinted>2025-07-07T08:08:00Z</cp:lastPrinted>
  <dcterms:created xsi:type="dcterms:W3CDTF">2025-06-30T19:48:00Z</dcterms:created>
  <dcterms:modified xsi:type="dcterms:W3CDTF">2025-07-07T09:38:00Z</dcterms:modified>
</cp:coreProperties>
</file>